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F43AB" w14:textId="77777777" w:rsidR="005017C5" w:rsidRPr="003D31EB" w:rsidRDefault="005017C5" w:rsidP="003D31EB">
      <w:pPr>
        <w:jc w:val="both"/>
      </w:pPr>
    </w:p>
    <w:p w14:paraId="0A53A2E2" w14:textId="77777777" w:rsidR="005017C5" w:rsidRPr="003D31EB" w:rsidRDefault="005017C5" w:rsidP="003D31EB">
      <w:pPr>
        <w:jc w:val="both"/>
      </w:pPr>
      <w:r w:rsidRPr="003D31EB">
        <w:t xml:space="preserve">                                                                                                                                                 </w:t>
      </w:r>
    </w:p>
    <w:p w14:paraId="459C6E93" w14:textId="77777777" w:rsidR="00D52691" w:rsidRPr="003D31EB" w:rsidRDefault="00D52691" w:rsidP="003D31EB">
      <w:pPr>
        <w:pStyle w:val="Intestazione"/>
        <w:tabs>
          <w:tab w:val="left" w:pos="708"/>
        </w:tabs>
        <w:jc w:val="center"/>
        <w:rPr>
          <w:szCs w:val="24"/>
        </w:rPr>
      </w:pPr>
    </w:p>
    <w:p w14:paraId="1D4AE4C5" w14:textId="77777777" w:rsidR="00453975" w:rsidRDefault="00453975" w:rsidP="000513B4">
      <w:pPr>
        <w:pStyle w:val="Intestazione"/>
        <w:tabs>
          <w:tab w:val="left" w:pos="708"/>
        </w:tabs>
        <w:rPr>
          <w:szCs w:val="24"/>
          <w:lang w:val="en-GB"/>
        </w:rPr>
      </w:pPr>
    </w:p>
    <w:p w14:paraId="5D370FD0" w14:textId="77777777" w:rsidR="00453975" w:rsidRDefault="00453975" w:rsidP="003D31EB">
      <w:pPr>
        <w:pStyle w:val="Intestazione"/>
        <w:tabs>
          <w:tab w:val="left" w:pos="708"/>
        </w:tabs>
        <w:jc w:val="right"/>
        <w:rPr>
          <w:szCs w:val="24"/>
          <w:lang w:val="en-GB"/>
        </w:rPr>
      </w:pPr>
    </w:p>
    <w:p w14:paraId="24668BE3" w14:textId="77777777" w:rsidR="00453975" w:rsidRDefault="00453975" w:rsidP="00A23ECC">
      <w:pPr>
        <w:pStyle w:val="Intestazione"/>
        <w:tabs>
          <w:tab w:val="left" w:pos="708"/>
        </w:tabs>
        <w:jc w:val="both"/>
        <w:rPr>
          <w:szCs w:val="24"/>
          <w:lang w:val="en-GB"/>
        </w:rPr>
      </w:pPr>
    </w:p>
    <w:p w14:paraId="0D113778" w14:textId="77777777" w:rsidR="00A23ECC" w:rsidRPr="00A23ECC" w:rsidRDefault="00A23ECC" w:rsidP="00A23ECC">
      <w:pPr>
        <w:autoSpaceDE w:val="0"/>
        <w:autoSpaceDN w:val="0"/>
        <w:adjustRightInd w:val="0"/>
        <w:jc w:val="center"/>
        <w:rPr>
          <w:b/>
        </w:rPr>
      </w:pPr>
    </w:p>
    <w:tbl>
      <w:tblPr>
        <w:tblpPr w:leftFromText="187" w:rightFromText="187" w:horzAnchor="margin" w:tblpXSpec="center" w:tblpY="2881"/>
        <w:tblW w:w="4000" w:type="pct"/>
        <w:tblBorders>
          <w:left w:val="single" w:sz="18" w:space="0" w:color="4F81BD"/>
          <w:bottom w:val="single" w:sz="2" w:space="0" w:color="4F81BD"/>
        </w:tblBorders>
        <w:tblLook w:val="04A0" w:firstRow="1" w:lastRow="0" w:firstColumn="1" w:lastColumn="0" w:noHBand="0" w:noVBand="1"/>
      </w:tblPr>
      <w:tblGrid>
        <w:gridCol w:w="7580"/>
      </w:tblGrid>
      <w:tr w:rsidR="00A23ECC" w:rsidRPr="00A23ECC" w14:paraId="04A48256" w14:textId="77777777" w:rsidTr="00D124F6">
        <w:tc>
          <w:tcPr>
            <w:tcW w:w="7672" w:type="dxa"/>
            <w:tcMar>
              <w:top w:w="216" w:type="dxa"/>
              <w:left w:w="115" w:type="dxa"/>
              <w:bottom w:w="216" w:type="dxa"/>
              <w:right w:w="115" w:type="dxa"/>
            </w:tcMar>
          </w:tcPr>
          <w:p w14:paraId="6889AC51" w14:textId="77777777" w:rsidR="00A23ECC" w:rsidRPr="00A23ECC" w:rsidRDefault="00A23ECC" w:rsidP="00A23ECC">
            <w:pPr>
              <w:rPr>
                <w:rFonts w:ascii="Calibri" w:hAnsi="Calibri"/>
                <w:sz w:val="36"/>
                <w:szCs w:val="36"/>
                <w:lang w:eastAsia="en-US"/>
              </w:rPr>
            </w:pPr>
            <w:r w:rsidRPr="00A23ECC">
              <w:rPr>
                <w:rFonts w:ascii="Calibri" w:hAnsi="Calibri"/>
                <w:sz w:val="36"/>
                <w:szCs w:val="36"/>
                <w:lang w:eastAsia="en-US"/>
              </w:rPr>
              <w:t>IPSEOA A. Vespucci</w:t>
            </w:r>
          </w:p>
        </w:tc>
      </w:tr>
      <w:tr w:rsidR="00A23ECC" w:rsidRPr="00A23ECC" w14:paraId="55830409" w14:textId="77777777" w:rsidTr="00D124F6">
        <w:tc>
          <w:tcPr>
            <w:tcW w:w="7672" w:type="dxa"/>
          </w:tcPr>
          <w:p w14:paraId="3628C7BA" w14:textId="3045CDAA" w:rsidR="00A23ECC" w:rsidRPr="00A23ECC" w:rsidRDefault="00A23ECC" w:rsidP="00A23ECC">
            <w:pPr>
              <w:spacing w:before="240" w:after="60" w:line="276" w:lineRule="auto"/>
              <w:outlineLvl w:val="0"/>
              <w:rPr>
                <w:rFonts w:ascii="Cambria" w:hAnsi="Cambria"/>
                <w:b/>
                <w:bCs/>
                <w:color w:val="4F81BD"/>
                <w:kern w:val="28"/>
                <w:sz w:val="40"/>
                <w:szCs w:val="40"/>
              </w:rPr>
            </w:pPr>
            <w:bookmarkStart w:id="0" w:name="_Toc352237135"/>
            <w:bookmarkStart w:id="1" w:name="_Toc352314846"/>
            <w:bookmarkStart w:id="2" w:name="_Toc352317376"/>
            <w:r w:rsidRPr="00A23ECC">
              <w:rPr>
                <w:rFonts w:ascii="Cambria" w:hAnsi="Cambria"/>
                <w:b/>
                <w:bCs/>
                <w:kern w:val="28"/>
                <w:sz w:val="40"/>
                <w:szCs w:val="40"/>
              </w:rPr>
              <w:t>Obiettivi di accessibilità per l’anno 20</w:t>
            </w:r>
            <w:bookmarkEnd w:id="0"/>
            <w:bookmarkEnd w:id="1"/>
            <w:bookmarkEnd w:id="2"/>
            <w:r w:rsidR="00E9384B">
              <w:rPr>
                <w:rFonts w:ascii="Cambria" w:hAnsi="Cambria"/>
                <w:b/>
                <w:bCs/>
                <w:kern w:val="28"/>
                <w:sz w:val="40"/>
                <w:szCs w:val="40"/>
              </w:rPr>
              <w:t>20</w:t>
            </w:r>
            <w:r w:rsidRPr="00A23ECC">
              <w:rPr>
                <w:rFonts w:ascii="Cambria" w:hAnsi="Cambria"/>
                <w:b/>
                <w:bCs/>
                <w:kern w:val="28"/>
                <w:sz w:val="40"/>
                <w:szCs w:val="40"/>
              </w:rPr>
              <w:t>/20</w:t>
            </w:r>
            <w:r w:rsidR="00E9384B">
              <w:rPr>
                <w:rFonts w:ascii="Cambria" w:hAnsi="Cambria"/>
                <w:b/>
                <w:bCs/>
                <w:kern w:val="28"/>
                <w:sz w:val="40"/>
                <w:szCs w:val="40"/>
              </w:rPr>
              <w:t>21</w:t>
            </w:r>
          </w:p>
        </w:tc>
      </w:tr>
      <w:tr w:rsidR="00A23ECC" w:rsidRPr="00A23ECC" w14:paraId="63EB76DC" w14:textId="77777777" w:rsidTr="00D124F6">
        <w:tc>
          <w:tcPr>
            <w:tcW w:w="7672" w:type="dxa"/>
            <w:tcMar>
              <w:top w:w="216" w:type="dxa"/>
              <w:left w:w="115" w:type="dxa"/>
              <w:bottom w:w="216" w:type="dxa"/>
              <w:right w:w="115" w:type="dxa"/>
            </w:tcMar>
          </w:tcPr>
          <w:p w14:paraId="1E3EA277" w14:textId="77777777" w:rsidR="00A23ECC" w:rsidRPr="00A23ECC" w:rsidRDefault="00A23ECC" w:rsidP="00A23ECC">
            <w:pPr>
              <w:rPr>
                <w:rFonts w:ascii="Calibri" w:hAnsi="Calibri"/>
                <w:sz w:val="22"/>
                <w:szCs w:val="22"/>
                <w:lang w:eastAsia="en-US"/>
              </w:rPr>
            </w:pPr>
            <w:r w:rsidRPr="00A23ECC">
              <w:rPr>
                <w:rFonts w:ascii="Calibri" w:hAnsi="Calibri"/>
                <w:sz w:val="22"/>
                <w:szCs w:val="22"/>
                <w:lang w:eastAsia="en-US"/>
              </w:rPr>
              <w:t xml:space="preserve">Redatto ai sensi </w:t>
            </w:r>
            <w:r w:rsidRPr="00A23ECC">
              <w:rPr>
                <w:rFonts w:ascii="Calibri" w:eastAsia="Calibri" w:hAnsi="Calibri" w:cs="Calibri"/>
                <w:sz w:val="22"/>
                <w:szCs w:val="22"/>
                <w:lang w:eastAsia="en-US"/>
              </w:rPr>
              <w:t>dell’articolo 9, comma 7 del decreto legge 18 ottobre 2012, n. 179.</w:t>
            </w:r>
          </w:p>
        </w:tc>
      </w:tr>
    </w:tbl>
    <w:p w14:paraId="5B3BC8A3" w14:textId="77777777" w:rsidR="00A23ECC" w:rsidRPr="00A23ECC" w:rsidRDefault="00A23ECC" w:rsidP="00A23ECC">
      <w:pPr>
        <w:spacing w:after="200" w:line="276" w:lineRule="auto"/>
        <w:rPr>
          <w:rFonts w:ascii="Calibri" w:hAnsi="Calibri"/>
          <w:sz w:val="22"/>
          <w:szCs w:val="22"/>
        </w:rPr>
      </w:pPr>
    </w:p>
    <w:p w14:paraId="1F8CF294" w14:textId="77777777" w:rsidR="00A23ECC" w:rsidRPr="00A23ECC" w:rsidRDefault="00A23ECC" w:rsidP="00A23ECC">
      <w:pPr>
        <w:spacing w:after="200" w:line="276" w:lineRule="auto"/>
        <w:rPr>
          <w:rFonts w:ascii="Calibri" w:hAnsi="Calibri"/>
          <w:sz w:val="22"/>
          <w:szCs w:val="22"/>
        </w:rPr>
      </w:pPr>
    </w:p>
    <w:p w14:paraId="7D42D7AD" w14:textId="77777777" w:rsidR="00A23ECC" w:rsidRPr="00A23ECC" w:rsidRDefault="00A23ECC" w:rsidP="00A23ECC">
      <w:pPr>
        <w:spacing w:after="200" w:line="276" w:lineRule="auto"/>
        <w:rPr>
          <w:rFonts w:ascii="Calibri" w:hAnsi="Calibri"/>
          <w:sz w:val="22"/>
          <w:szCs w:val="22"/>
        </w:rPr>
      </w:pPr>
    </w:p>
    <w:tbl>
      <w:tblPr>
        <w:tblpPr w:leftFromText="187" w:rightFromText="187" w:vertAnchor="page" w:horzAnchor="margin" w:tblpXSpec="center" w:tblpY="13396"/>
        <w:tblW w:w="4003" w:type="pct"/>
        <w:tblBorders>
          <w:left w:val="single" w:sz="2" w:space="0" w:color="4F81BD"/>
          <w:bottom w:val="single" w:sz="2" w:space="0" w:color="4F81BD"/>
        </w:tblBorders>
        <w:tblLook w:val="04A0" w:firstRow="1" w:lastRow="0" w:firstColumn="1" w:lastColumn="0" w:noHBand="0" w:noVBand="1"/>
      </w:tblPr>
      <w:tblGrid>
        <w:gridCol w:w="3851"/>
        <w:gridCol w:w="3751"/>
      </w:tblGrid>
      <w:tr w:rsidR="00A23ECC" w:rsidRPr="00A23ECC" w14:paraId="06D9A579" w14:textId="77777777" w:rsidTr="00D124F6">
        <w:tc>
          <w:tcPr>
            <w:tcW w:w="4081" w:type="dxa"/>
            <w:tcMar>
              <w:top w:w="216" w:type="dxa"/>
              <w:left w:w="115" w:type="dxa"/>
              <w:bottom w:w="216" w:type="dxa"/>
              <w:right w:w="115" w:type="dxa"/>
            </w:tcMar>
          </w:tcPr>
          <w:p w14:paraId="085905BB" w14:textId="25C1208B" w:rsidR="00A23ECC" w:rsidRPr="00A23ECC" w:rsidRDefault="00A23ECC" w:rsidP="00A23ECC">
            <w:pPr>
              <w:rPr>
                <w:rFonts w:ascii="Calibri" w:hAnsi="Calibri"/>
                <w:color w:val="4F81BD"/>
                <w:lang w:eastAsia="en-US"/>
              </w:rPr>
            </w:pPr>
            <w:r w:rsidRPr="00A23ECC">
              <w:rPr>
                <w:rFonts w:ascii="Calibri" w:hAnsi="Calibri"/>
                <w:lang w:eastAsia="en-US"/>
              </w:rPr>
              <w:t xml:space="preserve">Redatto il </w:t>
            </w:r>
            <w:r w:rsidR="00257C2A">
              <w:rPr>
                <w:rFonts w:ascii="Calibri" w:hAnsi="Calibri"/>
                <w:lang w:eastAsia="en-US"/>
              </w:rPr>
              <w:t>09</w:t>
            </w:r>
            <w:r w:rsidRPr="00A23ECC">
              <w:rPr>
                <w:rFonts w:ascii="Calibri" w:hAnsi="Calibri"/>
                <w:lang w:eastAsia="en-US"/>
              </w:rPr>
              <w:t>/0</w:t>
            </w:r>
            <w:r w:rsidR="00257C2A">
              <w:rPr>
                <w:rFonts w:ascii="Calibri" w:hAnsi="Calibri"/>
                <w:lang w:eastAsia="en-US"/>
              </w:rPr>
              <w:t>5</w:t>
            </w:r>
            <w:r w:rsidRPr="00A23ECC">
              <w:rPr>
                <w:rFonts w:ascii="Calibri" w:hAnsi="Calibri"/>
                <w:lang w:eastAsia="en-US"/>
              </w:rPr>
              <w:t>/20</w:t>
            </w:r>
            <w:r w:rsidR="00211E25">
              <w:rPr>
                <w:rFonts w:ascii="Calibri" w:hAnsi="Calibri"/>
                <w:lang w:eastAsia="en-US"/>
              </w:rPr>
              <w:t>20</w:t>
            </w:r>
          </w:p>
        </w:tc>
        <w:tc>
          <w:tcPr>
            <w:tcW w:w="4081" w:type="dxa"/>
          </w:tcPr>
          <w:p w14:paraId="5A3D9067" w14:textId="77777777" w:rsidR="00A23ECC" w:rsidRPr="00A23ECC" w:rsidRDefault="00A23ECC" w:rsidP="00A23ECC">
            <w:pPr>
              <w:rPr>
                <w:rFonts w:ascii="Calibri" w:hAnsi="Calibri"/>
                <w:color w:val="4F81BD"/>
                <w:sz w:val="22"/>
                <w:szCs w:val="22"/>
                <w:lang w:eastAsia="en-US"/>
              </w:rPr>
            </w:pPr>
          </w:p>
        </w:tc>
      </w:tr>
    </w:tbl>
    <w:p w14:paraId="66ADD591" w14:textId="77777777" w:rsidR="00A23ECC" w:rsidRDefault="00A23ECC" w:rsidP="00A23ECC">
      <w:pPr>
        <w:keepNext/>
        <w:spacing w:before="240" w:after="60" w:line="276" w:lineRule="auto"/>
        <w:jc w:val="both"/>
        <w:outlineLvl w:val="0"/>
        <w:rPr>
          <w:rFonts w:eastAsia="Arial" w:cs="Arial"/>
          <w:b/>
          <w:bCs/>
          <w:caps/>
          <w:kern w:val="32"/>
          <w:sz w:val="32"/>
          <w:szCs w:val="32"/>
          <w:lang w:val="x-none" w:eastAsia="x-none"/>
        </w:rPr>
      </w:pPr>
      <w:r w:rsidRPr="00A23ECC">
        <w:rPr>
          <w:rFonts w:eastAsia="Arial" w:cs="Arial"/>
          <w:b/>
          <w:bCs/>
          <w:caps/>
          <w:kern w:val="32"/>
          <w:sz w:val="32"/>
          <w:szCs w:val="32"/>
          <w:lang w:val="x-none" w:eastAsia="x-none"/>
        </w:rPr>
        <w:br w:type="page"/>
      </w:r>
      <w:bookmarkStart w:id="3" w:name="_Toc352317377"/>
    </w:p>
    <w:p w14:paraId="35E707E0" w14:textId="77777777" w:rsidR="00A23ECC" w:rsidRDefault="00A23ECC" w:rsidP="00A23ECC">
      <w:pPr>
        <w:keepNext/>
        <w:spacing w:before="240" w:after="60" w:line="276" w:lineRule="auto"/>
        <w:jc w:val="both"/>
        <w:outlineLvl w:val="0"/>
        <w:rPr>
          <w:rFonts w:ascii="Cambria" w:hAnsi="Cambria"/>
          <w:b/>
          <w:bCs/>
          <w:caps/>
          <w:kern w:val="32"/>
          <w:sz w:val="40"/>
          <w:szCs w:val="40"/>
          <w:lang w:val="x-none" w:eastAsia="x-none"/>
        </w:rPr>
      </w:pPr>
    </w:p>
    <w:p w14:paraId="7B25DAF0" w14:textId="77777777" w:rsidR="00A23ECC" w:rsidRDefault="00A23ECC" w:rsidP="00A23ECC">
      <w:pPr>
        <w:keepNext/>
        <w:spacing w:before="240" w:after="60" w:line="276" w:lineRule="auto"/>
        <w:jc w:val="both"/>
        <w:outlineLvl w:val="0"/>
        <w:rPr>
          <w:rFonts w:ascii="Cambria" w:hAnsi="Cambria"/>
          <w:b/>
          <w:bCs/>
          <w:caps/>
          <w:kern w:val="32"/>
          <w:sz w:val="40"/>
          <w:szCs w:val="40"/>
          <w:lang w:val="x-none" w:eastAsia="x-none"/>
        </w:rPr>
      </w:pPr>
    </w:p>
    <w:p w14:paraId="764D1CB9" w14:textId="77777777" w:rsidR="00A23ECC" w:rsidRPr="00A23ECC" w:rsidRDefault="00A23ECC" w:rsidP="00A23ECC">
      <w:pPr>
        <w:keepNext/>
        <w:spacing w:before="240" w:after="60" w:line="276" w:lineRule="auto"/>
        <w:jc w:val="both"/>
        <w:outlineLvl w:val="0"/>
        <w:rPr>
          <w:rFonts w:ascii="Cambria" w:hAnsi="Cambria"/>
          <w:b/>
          <w:bCs/>
          <w:caps/>
          <w:kern w:val="32"/>
          <w:sz w:val="40"/>
          <w:szCs w:val="40"/>
          <w:lang w:val="x-none" w:eastAsia="x-none"/>
        </w:rPr>
      </w:pPr>
      <w:r w:rsidRPr="00A23ECC">
        <w:rPr>
          <w:rFonts w:ascii="Cambria" w:hAnsi="Cambria"/>
          <w:b/>
          <w:bCs/>
          <w:caps/>
          <w:kern w:val="32"/>
          <w:sz w:val="40"/>
          <w:szCs w:val="40"/>
          <w:lang w:val="x-none" w:eastAsia="x-none"/>
        </w:rPr>
        <w:t>Sommario</w:t>
      </w:r>
      <w:bookmarkEnd w:id="3"/>
    </w:p>
    <w:p w14:paraId="0753E902" w14:textId="0FD61A01" w:rsidR="00A23ECC" w:rsidRPr="00A23ECC" w:rsidRDefault="00A23ECC" w:rsidP="00A23ECC">
      <w:pPr>
        <w:tabs>
          <w:tab w:val="right" w:leader="dot" w:pos="9962"/>
        </w:tabs>
        <w:spacing w:after="200" w:line="276" w:lineRule="auto"/>
        <w:rPr>
          <w:rFonts w:ascii="Calibri" w:hAnsi="Calibri"/>
          <w:noProof/>
          <w:sz w:val="22"/>
          <w:szCs w:val="22"/>
        </w:rPr>
      </w:pPr>
      <w:r w:rsidRPr="00A23ECC">
        <w:rPr>
          <w:rFonts w:ascii="Calibri" w:hAnsi="Calibri"/>
          <w:sz w:val="28"/>
          <w:szCs w:val="28"/>
        </w:rPr>
        <w:fldChar w:fldCharType="begin"/>
      </w:r>
      <w:r w:rsidRPr="00A23ECC">
        <w:rPr>
          <w:rFonts w:ascii="Calibri" w:hAnsi="Calibri"/>
          <w:sz w:val="28"/>
          <w:szCs w:val="28"/>
        </w:rPr>
        <w:instrText xml:space="preserve"> TOC \o "1-3" \h \z \u </w:instrText>
      </w:r>
      <w:r w:rsidRPr="00A23ECC">
        <w:rPr>
          <w:rFonts w:ascii="Calibri" w:hAnsi="Calibri"/>
          <w:sz w:val="28"/>
          <w:szCs w:val="28"/>
        </w:rPr>
        <w:fldChar w:fldCharType="separate"/>
      </w:r>
      <w:hyperlink w:anchor="_Toc352317376" w:history="1">
        <w:r w:rsidRPr="00A23ECC">
          <w:rPr>
            <w:rFonts w:ascii="Calibri" w:hAnsi="Calibri"/>
            <w:noProof/>
            <w:color w:val="0000FF"/>
            <w:sz w:val="22"/>
            <w:szCs w:val="22"/>
            <w:u w:val="single"/>
          </w:rPr>
          <w:t>Obiettivi di accessibilità per l’anno 20</w:t>
        </w:r>
        <w:r w:rsidR="00E9384B">
          <w:rPr>
            <w:rFonts w:ascii="Calibri" w:hAnsi="Calibri"/>
            <w:noProof/>
            <w:color w:val="0000FF"/>
            <w:sz w:val="22"/>
            <w:szCs w:val="22"/>
            <w:u w:val="single"/>
          </w:rPr>
          <w:t>20</w:t>
        </w:r>
        <w:r w:rsidRPr="00A23ECC">
          <w:rPr>
            <w:rFonts w:ascii="Calibri" w:hAnsi="Calibri"/>
            <w:noProof/>
            <w:color w:val="0000FF"/>
            <w:sz w:val="22"/>
            <w:szCs w:val="22"/>
            <w:u w:val="single"/>
          </w:rPr>
          <w:t>/20</w:t>
        </w:r>
        <w:r w:rsidR="00E9384B">
          <w:rPr>
            <w:rFonts w:ascii="Calibri" w:hAnsi="Calibri"/>
            <w:noProof/>
            <w:color w:val="0000FF"/>
            <w:sz w:val="22"/>
            <w:szCs w:val="22"/>
            <w:u w:val="single"/>
          </w:rPr>
          <w:t>21</w:t>
        </w:r>
        <w:r w:rsidRPr="00A23ECC">
          <w:rPr>
            <w:rFonts w:ascii="Calibri" w:hAnsi="Calibri"/>
            <w:noProof/>
            <w:webHidden/>
            <w:sz w:val="22"/>
            <w:szCs w:val="22"/>
          </w:rPr>
          <w:tab/>
        </w:r>
        <w:r w:rsidRPr="00A23ECC">
          <w:rPr>
            <w:rFonts w:ascii="Calibri" w:hAnsi="Calibri"/>
            <w:noProof/>
            <w:webHidden/>
            <w:sz w:val="22"/>
            <w:szCs w:val="22"/>
          </w:rPr>
          <w:fldChar w:fldCharType="begin"/>
        </w:r>
        <w:r w:rsidRPr="00A23ECC">
          <w:rPr>
            <w:rFonts w:ascii="Calibri" w:hAnsi="Calibri"/>
            <w:noProof/>
            <w:webHidden/>
            <w:sz w:val="22"/>
            <w:szCs w:val="22"/>
          </w:rPr>
          <w:instrText xml:space="preserve"> PAGEREF _Toc352317376 \h </w:instrText>
        </w:r>
        <w:r w:rsidRPr="00A23ECC">
          <w:rPr>
            <w:rFonts w:ascii="Calibri" w:hAnsi="Calibri"/>
            <w:noProof/>
            <w:webHidden/>
            <w:sz w:val="22"/>
            <w:szCs w:val="22"/>
          </w:rPr>
        </w:r>
        <w:r w:rsidRPr="00A23ECC">
          <w:rPr>
            <w:rFonts w:ascii="Calibri" w:hAnsi="Calibri"/>
            <w:noProof/>
            <w:webHidden/>
            <w:sz w:val="22"/>
            <w:szCs w:val="22"/>
          </w:rPr>
          <w:fldChar w:fldCharType="separate"/>
        </w:r>
        <w:r w:rsidRPr="00A23ECC">
          <w:rPr>
            <w:rFonts w:ascii="Calibri" w:hAnsi="Calibri"/>
            <w:noProof/>
            <w:webHidden/>
            <w:sz w:val="22"/>
            <w:szCs w:val="22"/>
          </w:rPr>
          <w:t>1</w:t>
        </w:r>
        <w:r w:rsidRPr="00A23ECC">
          <w:rPr>
            <w:rFonts w:ascii="Calibri" w:hAnsi="Calibri"/>
            <w:noProof/>
            <w:webHidden/>
            <w:sz w:val="22"/>
            <w:szCs w:val="22"/>
          </w:rPr>
          <w:fldChar w:fldCharType="end"/>
        </w:r>
      </w:hyperlink>
    </w:p>
    <w:p w14:paraId="391EB8AF" w14:textId="77777777" w:rsidR="00A23ECC" w:rsidRPr="00A23ECC" w:rsidRDefault="00ED3D0B" w:rsidP="00A23ECC">
      <w:pPr>
        <w:tabs>
          <w:tab w:val="right" w:leader="dot" w:pos="9962"/>
        </w:tabs>
        <w:spacing w:after="200" w:line="276" w:lineRule="auto"/>
        <w:rPr>
          <w:rFonts w:ascii="Calibri" w:hAnsi="Calibri"/>
          <w:noProof/>
          <w:sz w:val="22"/>
          <w:szCs w:val="22"/>
        </w:rPr>
      </w:pPr>
      <w:hyperlink w:anchor="_Toc352317377" w:history="1">
        <w:r w:rsidR="00A23ECC" w:rsidRPr="00A23ECC">
          <w:rPr>
            <w:rFonts w:ascii="Cambria" w:hAnsi="Cambria"/>
            <w:noProof/>
            <w:color w:val="0000FF"/>
            <w:sz w:val="22"/>
            <w:szCs w:val="22"/>
            <w:u w:val="single"/>
          </w:rPr>
          <w:t>Sommario</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_Toc352317377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2</w:t>
        </w:r>
        <w:r w:rsidR="00A23ECC" w:rsidRPr="00A23ECC">
          <w:rPr>
            <w:rFonts w:ascii="Calibri" w:hAnsi="Calibri"/>
            <w:noProof/>
            <w:webHidden/>
            <w:sz w:val="22"/>
            <w:szCs w:val="22"/>
          </w:rPr>
          <w:fldChar w:fldCharType="end"/>
        </w:r>
      </w:hyperlink>
    </w:p>
    <w:p w14:paraId="6A9FEBEF" w14:textId="77777777" w:rsidR="00A23ECC" w:rsidRPr="00A23ECC" w:rsidRDefault="00ED3D0B" w:rsidP="00A23ECC">
      <w:pPr>
        <w:tabs>
          <w:tab w:val="right" w:leader="dot" w:pos="9962"/>
        </w:tabs>
        <w:spacing w:after="200" w:line="276" w:lineRule="auto"/>
        <w:rPr>
          <w:rFonts w:ascii="Calibri" w:hAnsi="Calibri"/>
          <w:noProof/>
          <w:sz w:val="22"/>
          <w:szCs w:val="22"/>
        </w:rPr>
      </w:pPr>
      <w:hyperlink w:anchor="_Toc352317378" w:history="1">
        <w:r w:rsidR="00A23ECC" w:rsidRPr="00A23ECC">
          <w:rPr>
            <w:rFonts w:ascii="Cambria" w:hAnsi="Cambria"/>
            <w:noProof/>
            <w:color w:val="0000FF"/>
            <w:sz w:val="22"/>
            <w:szCs w:val="22"/>
            <w:u w:val="single"/>
          </w:rPr>
          <w:t>Premessa</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_Toc352317378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3</w:t>
        </w:r>
        <w:r w:rsidR="00A23ECC" w:rsidRPr="00A23ECC">
          <w:rPr>
            <w:rFonts w:ascii="Calibri" w:hAnsi="Calibri"/>
            <w:noProof/>
            <w:webHidden/>
            <w:sz w:val="22"/>
            <w:szCs w:val="22"/>
          </w:rPr>
          <w:fldChar w:fldCharType="end"/>
        </w:r>
      </w:hyperlink>
    </w:p>
    <w:p w14:paraId="142B3247" w14:textId="77777777" w:rsidR="00A23ECC" w:rsidRPr="00A23ECC" w:rsidRDefault="00ED3D0B" w:rsidP="00A23ECC">
      <w:pPr>
        <w:tabs>
          <w:tab w:val="right" w:leader="dot" w:pos="9962"/>
        </w:tabs>
        <w:spacing w:after="200" w:line="276" w:lineRule="auto"/>
        <w:rPr>
          <w:rFonts w:ascii="Calibri" w:hAnsi="Calibri"/>
          <w:noProof/>
          <w:sz w:val="22"/>
          <w:szCs w:val="22"/>
        </w:rPr>
      </w:pPr>
      <w:hyperlink w:anchor="_Toc352317379" w:history="1">
        <w:r w:rsidR="00A23ECC" w:rsidRPr="00A23ECC">
          <w:rPr>
            <w:rFonts w:ascii="Cambria" w:hAnsi="Cambria"/>
            <w:noProof/>
            <w:color w:val="0000FF"/>
            <w:sz w:val="22"/>
            <w:szCs w:val="22"/>
            <w:u w:val="single"/>
          </w:rPr>
          <w:t>Informazioni generali sull’Amministrazione</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_Toc352317379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3</w:t>
        </w:r>
        <w:r w:rsidR="00A23ECC" w:rsidRPr="00A23ECC">
          <w:rPr>
            <w:rFonts w:ascii="Calibri" w:hAnsi="Calibri"/>
            <w:noProof/>
            <w:webHidden/>
            <w:sz w:val="22"/>
            <w:szCs w:val="22"/>
          </w:rPr>
          <w:fldChar w:fldCharType="end"/>
        </w:r>
      </w:hyperlink>
    </w:p>
    <w:p w14:paraId="58348A55" w14:textId="77777777" w:rsidR="00A23ECC" w:rsidRPr="00A23ECC" w:rsidRDefault="00ED3D0B" w:rsidP="00A23ECC">
      <w:pPr>
        <w:tabs>
          <w:tab w:val="right" w:leader="dot" w:pos="9962"/>
        </w:tabs>
        <w:spacing w:after="200" w:line="276" w:lineRule="auto"/>
        <w:rPr>
          <w:rFonts w:ascii="Calibri" w:hAnsi="Calibri"/>
          <w:noProof/>
          <w:sz w:val="22"/>
          <w:szCs w:val="22"/>
        </w:rPr>
      </w:pPr>
      <w:hyperlink w:anchor="_Toc352317380" w:history="1">
        <w:r w:rsidR="00A23ECC" w:rsidRPr="00A23ECC">
          <w:rPr>
            <w:rFonts w:ascii="Cambria" w:hAnsi="Cambria"/>
            <w:noProof/>
            <w:color w:val="0000FF"/>
            <w:sz w:val="22"/>
            <w:szCs w:val="22"/>
            <w:u w:val="single"/>
          </w:rPr>
          <w:t>Descrizione dell’Amministrazione</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_Toc352317380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3</w:t>
        </w:r>
        <w:r w:rsidR="00A23ECC" w:rsidRPr="00A23ECC">
          <w:rPr>
            <w:rFonts w:ascii="Calibri" w:hAnsi="Calibri"/>
            <w:noProof/>
            <w:webHidden/>
            <w:sz w:val="22"/>
            <w:szCs w:val="22"/>
          </w:rPr>
          <w:fldChar w:fldCharType="end"/>
        </w:r>
      </w:hyperlink>
    </w:p>
    <w:p w14:paraId="72ABD616" w14:textId="77777777" w:rsidR="00A23ECC" w:rsidRPr="00A23ECC" w:rsidRDefault="00ED3D0B" w:rsidP="00A23ECC">
      <w:pPr>
        <w:tabs>
          <w:tab w:val="right" w:leader="dot" w:pos="9962"/>
        </w:tabs>
        <w:spacing w:after="200" w:line="276" w:lineRule="auto"/>
        <w:rPr>
          <w:rFonts w:ascii="Calibri" w:hAnsi="Calibri"/>
          <w:noProof/>
          <w:sz w:val="22"/>
          <w:szCs w:val="22"/>
        </w:rPr>
      </w:pPr>
      <w:hyperlink w:anchor="_Toc352317381" w:history="1">
        <w:r w:rsidR="00A23ECC" w:rsidRPr="00A23ECC">
          <w:rPr>
            <w:rFonts w:ascii="Cambria" w:hAnsi="Cambria"/>
            <w:noProof/>
            <w:color w:val="0000FF"/>
            <w:sz w:val="22"/>
            <w:szCs w:val="22"/>
            <w:u w:val="single"/>
          </w:rPr>
          <w:t>Obiettivi di accessibilità</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_Toc352317381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4</w:t>
        </w:r>
        <w:r w:rsidR="00A23ECC" w:rsidRPr="00A23ECC">
          <w:rPr>
            <w:rFonts w:ascii="Calibri" w:hAnsi="Calibri"/>
            <w:noProof/>
            <w:webHidden/>
            <w:sz w:val="22"/>
            <w:szCs w:val="22"/>
          </w:rPr>
          <w:fldChar w:fldCharType="end"/>
        </w:r>
      </w:hyperlink>
    </w:p>
    <w:p w14:paraId="454109D2" w14:textId="77777777" w:rsidR="00A23ECC" w:rsidRPr="00A23ECC" w:rsidRDefault="00A23ECC" w:rsidP="00A23ECC">
      <w:pPr>
        <w:keepNext/>
        <w:spacing w:before="240" w:after="60" w:line="276" w:lineRule="auto"/>
        <w:jc w:val="both"/>
        <w:outlineLvl w:val="0"/>
        <w:rPr>
          <w:b/>
          <w:bCs/>
          <w:caps/>
          <w:kern w:val="32"/>
          <w:sz w:val="28"/>
          <w:szCs w:val="28"/>
          <w:lang w:val="x-none" w:eastAsia="x-none"/>
        </w:rPr>
      </w:pPr>
      <w:r w:rsidRPr="00A23ECC">
        <w:rPr>
          <w:b/>
          <w:bCs/>
          <w:caps/>
          <w:kern w:val="32"/>
          <w:sz w:val="28"/>
          <w:szCs w:val="28"/>
          <w:lang w:val="x-none" w:eastAsia="x-none"/>
        </w:rPr>
        <w:fldChar w:fldCharType="end"/>
      </w:r>
    </w:p>
    <w:p w14:paraId="6B2292A1" w14:textId="43D4A5FB" w:rsidR="00A23ECC" w:rsidRDefault="00A23ECC" w:rsidP="00A23ECC">
      <w:pPr>
        <w:keepNext/>
        <w:spacing w:before="240" w:after="60" w:line="276" w:lineRule="auto"/>
        <w:jc w:val="both"/>
        <w:outlineLvl w:val="0"/>
        <w:rPr>
          <w:b/>
          <w:bCs/>
          <w:caps/>
          <w:kern w:val="32"/>
          <w:sz w:val="28"/>
          <w:szCs w:val="28"/>
          <w:lang w:val="x-none" w:eastAsia="x-none"/>
        </w:rPr>
      </w:pPr>
      <w:r w:rsidRPr="00A23ECC">
        <w:rPr>
          <w:b/>
          <w:bCs/>
          <w:caps/>
          <w:kern w:val="32"/>
          <w:sz w:val="28"/>
          <w:szCs w:val="28"/>
          <w:lang w:val="x-none" w:eastAsia="x-none"/>
        </w:rPr>
        <w:br w:type="page"/>
      </w:r>
      <w:bookmarkStart w:id="4" w:name="_Toc352317378"/>
    </w:p>
    <w:p w14:paraId="4FF05FA1" w14:textId="77777777" w:rsidR="00257C2A" w:rsidRDefault="00257C2A" w:rsidP="00A23ECC">
      <w:pPr>
        <w:keepNext/>
        <w:spacing w:before="240" w:after="60" w:line="276" w:lineRule="auto"/>
        <w:jc w:val="both"/>
        <w:outlineLvl w:val="0"/>
        <w:rPr>
          <w:b/>
          <w:bCs/>
          <w:caps/>
          <w:kern w:val="32"/>
          <w:sz w:val="28"/>
          <w:szCs w:val="28"/>
          <w:lang w:val="x-none" w:eastAsia="x-none"/>
        </w:rPr>
      </w:pPr>
    </w:p>
    <w:p w14:paraId="2860266C" w14:textId="77777777" w:rsidR="00A23ECC" w:rsidRDefault="00A23ECC" w:rsidP="00A23ECC">
      <w:pPr>
        <w:keepNext/>
        <w:spacing w:before="240" w:after="60" w:line="276" w:lineRule="auto"/>
        <w:jc w:val="both"/>
        <w:outlineLvl w:val="0"/>
        <w:rPr>
          <w:rFonts w:ascii="Cambria" w:hAnsi="Cambria"/>
          <w:b/>
          <w:bCs/>
          <w:caps/>
          <w:kern w:val="32"/>
          <w:sz w:val="40"/>
          <w:szCs w:val="40"/>
          <w:lang w:val="x-none" w:eastAsia="x-none"/>
        </w:rPr>
      </w:pPr>
    </w:p>
    <w:p w14:paraId="0BAEC17F" w14:textId="77777777" w:rsidR="00A23ECC" w:rsidRPr="00A23ECC" w:rsidRDefault="00A23ECC" w:rsidP="00A23ECC">
      <w:pPr>
        <w:keepNext/>
        <w:spacing w:before="240" w:after="60" w:line="276" w:lineRule="auto"/>
        <w:jc w:val="both"/>
        <w:outlineLvl w:val="0"/>
        <w:rPr>
          <w:rFonts w:ascii="Cambria" w:hAnsi="Cambria"/>
          <w:b/>
          <w:bCs/>
          <w:caps/>
          <w:kern w:val="32"/>
          <w:sz w:val="40"/>
          <w:szCs w:val="40"/>
          <w:lang w:val="x-none" w:eastAsia="x-none"/>
        </w:rPr>
      </w:pPr>
      <w:r w:rsidRPr="00A23ECC">
        <w:rPr>
          <w:rFonts w:ascii="Cambria" w:hAnsi="Cambria"/>
          <w:b/>
          <w:bCs/>
          <w:caps/>
          <w:kern w:val="32"/>
          <w:sz w:val="40"/>
          <w:szCs w:val="40"/>
          <w:lang w:val="x-none" w:eastAsia="x-none"/>
        </w:rPr>
        <w:t>Premessa</w:t>
      </w:r>
      <w:bookmarkEnd w:id="4"/>
    </w:p>
    <w:p w14:paraId="4A41EAD2" w14:textId="77777777" w:rsidR="00A23ECC" w:rsidRPr="00A23ECC" w:rsidRDefault="00A23ECC" w:rsidP="00A23ECC">
      <w:pPr>
        <w:spacing w:line="360" w:lineRule="auto"/>
        <w:jc w:val="both"/>
        <w:rPr>
          <w:rFonts w:ascii="Calibri" w:eastAsia="Arial" w:hAnsi="Calibri" w:cs="Arial"/>
          <w:color w:val="000000"/>
        </w:rPr>
      </w:pPr>
      <w:r w:rsidRPr="00A23ECC">
        <w:rPr>
          <w:rFonts w:ascii="Calibri" w:eastAsia="Arial" w:hAnsi="Calibri" w:cs="Arial"/>
          <w:color w:val="000000"/>
        </w:rPr>
        <w:t xml:space="preserve">L’articolo 9, comma 7, del decreto legge 18 ottobre 2012, n. 179 stabilisce che, entro il 31 marzo di ogni anno, le Amministrazioni pubbliche di cui all'articolo 1, comma 2, del decreto legislativo 30 marzo 2001, n. 165, sono obbligate a pubblicare, con cadenza annuale, gli Obiettivi di accessibilità nel proprio sito web. </w:t>
      </w:r>
      <w:bookmarkStart w:id="5" w:name="_Toc352317379"/>
    </w:p>
    <w:p w14:paraId="5DDA5148" w14:textId="77777777" w:rsidR="00A23ECC" w:rsidRPr="00A23ECC" w:rsidRDefault="00A23ECC" w:rsidP="00A23ECC">
      <w:pPr>
        <w:spacing w:line="360" w:lineRule="auto"/>
        <w:jc w:val="both"/>
        <w:rPr>
          <w:rFonts w:ascii="Calibri" w:eastAsia="Arial" w:hAnsi="Calibri" w:cs="Arial"/>
          <w:b/>
          <w:color w:val="000000"/>
          <w:sz w:val="36"/>
          <w:szCs w:val="36"/>
        </w:rPr>
      </w:pPr>
      <w:r w:rsidRPr="00A23ECC">
        <w:rPr>
          <w:rFonts w:ascii="Cambria" w:eastAsia="Arial" w:hAnsi="Cambria" w:cs="Arial"/>
          <w:b/>
          <w:color w:val="000000"/>
          <w:sz w:val="36"/>
          <w:szCs w:val="36"/>
        </w:rPr>
        <w:t>Informazioni generali sull’Amministrazione</w:t>
      </w:r>
      <w:bookmarkEnd w:id="5"/>
      <w:r w:rsidRPr="00A23ECC">
        <w:rPr>
          <w:rFonts w:ascii="Cambria" w:eastAsia="Arial" w:hAnsi="Cambria" w:cs="Arial"/>
          <w:b/>
          <w:color w:val="000000"/>
          <w:sz w:val="36"/>
          <w:szCs w:val="36"/>
        </w:rPr>
        <w:t xml:space="preserve"> </w:t>
      </w:r>
    </w:p>
    <w:tbl>
      <w:tblPr>
        <w:tblW w:w="9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20"/>
        <w:gridCol w:w="6946"/>
      </w:tblGrid>
      <w:tr w:rsidR="00A23ECC" w:rsidRPr="00A23ECC" w14:paraId="482C4C9E" w14:textId="77777777" w:rsidTr="00D124F6">
        <w:trPr>
          <w:jc w:val="center"/>
        </w:trPr>
        <w:tc>
          <w:tcPr>
            <w:tcW w:w="2420" w:type="dxa"/>
            <w:tcMar>
              <w:top w:w="100" w:type="dxa"/>
              <w:left w:w="100" w:type="dxa"/>
              <w:bottom w:w="100" w:type="dxa"/>
              <w:right w:w="100" w:type="dxa"/>
            </w:tcMar>
            <w:vAlign w:val="center"/>
          </w:tcPr>
          <w:p w14:paraId="1B6D0C94"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Denominazione</w:t>
            </w:r>
          </w:p>
          <w:p w14:paraId="41883FF0"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Amministrazione</w:t>
            </w:r>
          </w:p>
        </w:tc>
        <w:tc>
          <w:tcPr>
            <w:tcW w:w="6946" w:type="dxa"/>
            <w:vAlign w:val="center"/>
          </w:tcPr>
          <w:p w14:paraId="2309C08B" w14:textId="77777777" w:rsidR="00A23ECC" w:rsidRPr="00A23ECC" w:rsidRDefault="00A23ECC" w:rsidP="00A23ECC">
            <w:pPr>
              <w:rPr>
                <w:rFonts w:ascii="Calibri" w:eastAsia="Arial" w:hAnsi="Calibri" w:cs="Arial"/>
                <w:color w:val="000000"/>
              </w:rPr>
            </w:pPr>
            <w:r w:rsidRPr="00A23ECC">
              <w:rPr>
                <w:rFonts w:ascii="Calibri" w:eastAsia="Arial" w:hAnsi="Calibri" w:cs="Arial"/>
                <w:color w:val="000000"/>
              </w:rPr>
              <w:t xml:space="preserve"> Istituto Professionale per i Servizi dell’Enogastronomia ed Ospitalità Alberghiera  “ A. Vespucci”</w:t>
            </w:r>
          </w:p>
        </w:tc>
      </w:tr>
      <w:tr w:rsidR="00A23ECC" w:rsidRPr="00A23ECC" w14:paraId="21FB980A" w14:textId="77777777" w:rsidTr="00D124F6">
        <w:trPr>
          <w:jc w:val="center"/>
        </w:trPr>
        <w:tc>
          <w:tcPr>
            <w:tcW w:w="2420" w:type="dxa"/>
            <w:tcMar>
              <w:top w:w="100" w:type="dxa"/>
              <w:left w:w="100" w:type="dxa"/>
              <w:bottom w:w="100" w:type="dxa"/>
              <w:right w:w="100" w:type="dxa"/>
            </w:tcMar>
            <w:vAlign w:val="center"/>
          </w:tcPr>
          <w:p w14:paraId="6684251C"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Sede legale (città)</w:t>
            </w:r>
          </w:p>
        </w:tc>
        <w:tc>
          <w:tcPr>
            <w:tcW w:w="6946" w:type="dxa"/>
            <w:vAlign w:val="center"/>
          </w:tcPr>
          <w:p w14:paraId="76908999" w14:textId="77777777" w:rsidR="00A23ECC" w:rsidRPr="00A23ECC" w:rsidRDefault="00A23ECC" w:rsidP="00A23ECC">
            <w:pPr>
              <w:rPr>
                <w:rFonts w:ascii="Calibri" w:eastAsia="Arial" w:hAnsi="Calibri" w:cs="Arial"/>
                <w:color w:val="000000"/>
              </w:rPr>
            </w:pPr>
            <w:r w:rsidRPr="00A23ECC">
              <w:rPr>
                <w:rFonts w:ascii="Calibri" w:eastAsia="Arial" w:hAnsi="Calibri" w:cs="Arial"/>
                <w:color w:val="000000"/>
              </w:rPr>
              <w:t xml:space="preserve"> Milano, Via Valvassori Peroni 8 </w:t>
            </w:r>
          </w:p>
        </w:tc>
      </w:tr>
      <w:tr w:rsidR="00A23ECC" w:rsidRPr="00A23ECC" w14:paraId="01AC6D79" w14:textId="77777777" w:rsidTr="00D124F6">
        <w:trPr>
          <w:jc w:val="center"/>
        </w:trPr>
        <w:tc>
          <w:tcPr>
            <w:tcW w:w="2420" w:type="dxa"/>
            <w:tcMar>
              <w:top w:w="100" w:type="dxa"/>
              <w:left w:w="100" w:type="dxa"/>
              <w:bottom w:w="100" w:type="dxa"/>
              <w:right w:w="100" w:type="dxa"/>
            </w:tcMar>
            <w:vAlign w:val="center"/>
          </w:tcPr>
          <w:p w14:paraId="4C046903"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Responsabile</w:t>
            </w:r>
          </w:p>
          <w:p w14:paraId="603D6677"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Accessibilità</w:t>
            </w:r>
          </w:p>
        </w:tc>
        <w:tc>
          <w:tcPr>
            <w:tcW w:w="6946" w:type="dxa"/>
            <w:vAlign w:val="center"/>
          </w:tcPr>
          <w:p w14:paraId="2E90BCEC" w14:textId="77777777" w:rsidR="00A23ECC" w:rsidRPr="00A23ECC" w:rsidRDefault="00A23ECC" w:rsidP="00A23ECC">
            <w:pPr>
              <w:rPr>
                <w:rFonts w:ascii="Calibri" w:eastAsia="Arial" w:hAnsi="Calibri" w:cs="Arial"/>
                <w:color w:val="000000"/>
              </w:rPr>
            </w:pPr>
          </w:p>
        </w:tc>
      </w:tr>
      <w:tr w:rsidR="00A23ECC" w:rsidRPr="00A23ECC" w14:paraId="4B162927" w14:textId="77777777" w:rsidTr="00D124F6">
        <w:trPr>
          <w:jc w:val="center"/>
        </w:trPr>
        <w:tc>
          <w:tcPr>
            <w:tcW w:w="2420" w:type="dxa"/>
            <w:tcMar>
              <w:top w:w="100" w:type="dxa"/>
              <w:left w:w="100" w:type="dxa"/>
              <w:bottom w:w="100" w:type="dxa"/>
              <w:right w:w="100" w:type="dxa"/>
            </w:tcMar>
            <w:vAlign w:val="center"/>
          </w:tcPr>
          <w:p w14:paraId="4EF0763A"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 xml:space="preserve">Indirizzo PEC </w:t>
            </w:r>
          </w:p>
          <w:p w14:paraId="79F45C8C"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per le comunicazioni</w:t>
            </w:r>
          </w:p>
        </w:tc>
        <w:tc>
          <w:tcPr>
            <w:tcW w:w="6946" w:type="dxa"/>
            <w:vAlign w:val="center"/>
          </w:tcPr>
          <w:p w14:paraId="2E8F50A9" w14:textId="77777777" w:rsidR="00A23ECC" w:rsidRPr="00A23ECC" w:rsidRDefault="00A23ECC" w:rsidP="00A23ECC">
            <w:pPr>
              <w:rPr>
                <w:rFonts w:ascii="Calibri" w:eastAsia="Arial" w:hAnsi="Calibri" w:cs="Arial"/>
                <w:color w:val="000000"/>
              </w:rPr>
            </w:pPr>
            <w:r w:rsidRPr="00A23ECC">
              <w:rPr>
                <w:rFonts w:ascii="Calibri" w:eastAsia="Arial" w:hAnsi="Calibri" w:cs="Arial"/>
                <w:color w:val="000000"/>
              </w:rPr>
              <w:t xml:space="preserve"> </w:t>
            </w:r>
            <w:hyperlink r:id="rId8" w:history="1">
              <w:r w:rsidRPr="00A23ECC">
                <w:rPr>
                  <w:rFonts w:ascii="Calibri" w:eastAsia="Arial" w:hAnsi="Calibri" w:cs="Arial"/>
                  <w:color w:val="0000FF"/>
                  <w:u w:val="single"/>
                </w:rPr>
                <w:t>mirh010009@pec.istruzione.it</w:t>
              </w:r>
            </w:hyperlink>
            <w:r w:rsidRPr="00A23ECC">
              <w:rPr>
                <w:rFonts w:ascii="Calibri" w:eastAsia="Arial" w:hAnsi="Calibri" w:cs="Arial"/>
                <w:color w:val="000000"/>
              </w:rPr>
              <w:t xml:space="preserve"> </w:t>
            </w:r>
          </w:p>
        </w:tc>
      </w:tr>
    </w:tbl>
    <w:p w14:paraId="2C359B21" w14:textId="77777777" w:rsidR="00A23ECC" w:rsidRDefault="00A23ECC" w:rsidP="00A23ECC">
      <w:pPr>
        <w:keepNext/>
        <w:spacing w:before="240" w:after="60" w:line="276" w:lineRule="auto"/>
        <w:jc w:val="both"/>
        <w:outlineLvl w:val="0"/>
        <w:rPr>
          <w:rFonts w:ascii="Cambria" w:hAnsi="Cambria"/>
          <w:b/>
          <w:bCs/>
          <w:caps/>
          <w:kern w:val="32"/>
          <w:sz w:val="36"/>
          <w:szCs w:val="36"/>
          <w:lang w:val="x-none" w:eastAsia="x-none"/>
        </w:rPr>
      </w:pPr>
      <w:bookmarkStart w:id="6" w:name="_Toc352317380"/>
    </w:p>
    <w:p w14:paraId="1F8D124A" w14:textId="77777777" w:rsidR="00A23ECC" w:rsidRDefault="00A23ECC" w:rsidP="00A23ECC">
      <w:pPr>
        <w:keepNext/>
        <w:spacing w:before="240" w:after="60" w:line="276" w:lineRule="auto"/>
        <w:jc w:val="both"/>
        <w:outlineLvl w:val="0"/>
        <w:rPr>
          <w:rFonts w:ascii="Cambria" w:hAnsi="Cambria"/>
          <w:b/>
          <w:bCs/>
          <w:caps/>
          <w:kern w:val="32"/>
          <w:sz w:val="36"/>
          <w:szCs w:val="36"/>
          <w:lang w:val="x-none" w:eastAsia="x-none"/>
        </w:rPr>
      </w:pPr>
    </w:p>
    <w:p w14:paraId="0203576F" w14:textId="77777777" w:rsidR="00A23ECC" w:rsidRPr="00A23ECC" w:rsidRDefault="00A23ECC" w:rsidP="00A23ECC">
      <w:pPr>
        <w:keepNext/>
        <w:spacing w:before="240" w:after="60" w:line="276" w:lineRule="auto"/>
        <w:jc w:val="both"/>
        <w:outlineLvl w:val="0"/>
        <w:rPr>
          <w:rFonts w:ascii="Cambria" w:hAnsi="Cambria"/>
          <w:b/>
          <w:bCs/>
          <w:caps/>
          <w:kern w:val="32"/>
          <w:sz w:val="36"/>
          <w:szCs w:val="36"/>
          <w:lang w:val="x-none" w:eastAsia="x-none"/>
        </w:rPr>
      </w:pPr>
      <w:r w:rsidRPr="00A23ECC">
        <w:rPr>
          <w:rFonts w:ascii="Cambria" w:hAnsi="Cambria"/>
          <w:b/>
          <w:bCs/>
          <w:caps/>
          <w:kern w:val="32"/>
          <w:sz w:val="36"/>
          <w:szCs w:val="36"/>
          <w:lang w:val="x-none" w:eastAsia="x-none"/>
        </w:rPr>
        <w:t>Descrizione dell’Amministrazione</w:t>
      </w:r>
      <w:bookmarkEnd w:id="6"/>
      <w:r w:rsidRPr="00A23ECC">
        <w:rPr>
          <w:rFonts w:ascii="Cambria" w:hAnsi="Cambria"/>
          <w:b/>
          <w:bCs/>
          <w:caps/>
          <w:kern w:val="32"/>
          <w:sz w:val="36"/>
          <w:szCs w:val="36"/>
          <w:lang w:val="x-none" w:eastAsia="x-none"/>
        </w:rPr>
        <w:t xml:space="preserve"> </w:t>
      </w:r>
    </w:p>
    <w:p w14:paraId="553DF9CA" w14:textId="77777777" w:rsidR="00A23ECC" w:rsidRPr="00A23ECC" w:rsidRDefault="00A23ECC" w:rsidP="00A23ECC">
      <w:pPr>
        <w:keepNext/>
        <w:jc w:val="both"/>
        <w:outlineLvl w:val="0"/>
        <w:rPr>
          <w:rFonts w:ascii="Calibri" w:hAnsi="Calibri" w:cs="Arial"/>
          <w:bCs/>
          <w:caps/>
          <w:kern w:val="32"/>
          <w:lang w:eastAsia="x-none"/>
        </w:rPr>
      </w:pPr>
      <w:r w:rsidRPr="00A23ECC">
        <w:rPr>
          <w:rFonts w:ascii="Calibri" w:hAnsi="Calibri" w:cs="Arial"/>
          <w:bCs/>
          <w:kern w:val="32"/>
          <w:lang w:val="x-none" w:eastAsia="x-none"/>
        </w:rPr>
        <w:t>L’istituto professionale alberghiero “</w:t>
      </w:r>
      <w:r w:rsidRPr="00A23ECC">
        <w:rPr>
          <w:rFonts w:ascii="Calibri" w:hAnsi="Calibri" w:cs="Arial"/>
          <w:bCs/>
          <w:kern w:val="32"/>
          <w:lang w:eastAsia="x-none"/>
        </w:rPr>
        <w:t>A</w:t>
      </w:r>
      <w:r w:rsidRPr="00A23ECC">
        <w:rPr>
          <w:rFonts w:ascii="Calibri" w:hAnsi="Calibri" w:cs="Arial"/>
          <w:bCs/>
          <w:kern w:val="32"/>
          <w:lang w:val="x-none" w:eastAsia="x-none"/>
        </w:rPr>
        <w:t xml:space="preserve">merigo </w:t>
      </w:r>
      <w:r w:rsidRPr="00A23ECC">
        <w:rPr>
          <w:rFonts w:ascii="Calibri" w:hAnsi="Calibri" w:cs="Arial"/>
          <w:bCs/>
          <w:kern w:val="32"/>
          <w:lang w:eastAsia="x-none"/>
        </w:rPr>
        <w:t>V</w:t>
      </w:r>
      <w:r w:rsidRPr="00A23ECC">
        <w:rPr>
          <w:rFonts w:ascii="Calibri" w:hAnsi="Calibri" w:cs="Arial"/>
          <w:bCs/>
          <w:kern w:val="32"/>
          <w:lang w:val="x-none" w:eastAsia="x-none"/>
        </w:rPr>
        <w:t xml:space="preserve">espucci” nasce a </w:t>
      </w:r>
      <w:r w:rsidRPr="00A23ECC">
        <w:rPr>
          <w:rFonts w:ascii="Calibri" w:hAnsi="Calibri" w:cs="Arial"/>
          <w:bCs/>
          <w:kern w:val="32"/>
          <w:lang w:eastAsia="x-none"/>
        </w:rPr>
        <w:t>M</w:t>
      </w:r>
      <w:r w:rsidRPr="00A23ECC">
        <w:rPr>
          <w:rFonts w:ascii="Calibri" w:hAnsi="Calibri" w:cs="Arial"/>
          <w:bCs/>
          <w:kern w:val="32"/>
          <w:lang w:val="x-none" w:eastAsia="x-none"/>
        </w:rPr>
        <w:t>ilano nel 1962, quale primo istituto</w:t>
      </w:r>
      <w:r w:rsidRPr="00A23ECC">
        <w:rPr>
          <w:rFonts w:ascii="Calibri" w:hAnsi="Calibri" w:cs="Arial"/>
          <w:bCs/>
          <w:caps/>
          <w:kern w:val="32"/>
          <w:lang w:eastAsia="x-none"/>
        </w:rPr>
        <w:t xml:space="preserve"> </w:t>
      </w:r>
      <w:r w:rsidRPr="00A23ECC">
        <w:rPr>
          <w:rFonts w:ascii="Calibri" w:hAnsi="Calibri" w:cs="Arial"/>
          <w:bCs/>
          <w:kern w:val="32"/>
          <w:lang w:val="x-none" w:eastAsia="x-none"/>
        </w:rPr>
        <w:t>superiore della città nel settore turistico – alberghiero.</w:t>
      </w:r>
      <w:r w:rsidRPr="00A23ECC">
        <w:rPr>
          <w:rFonts w:ascii="Calibri" w:hAnsi="Calibri" w:cs="Arial"/>
          <w:bCs/>
          <w:caps/>
          <w:kern w:val="32"/>
          <w:lang w:eastAsia="x-none"/>
        </w:rPr>
        <w:t xml:space="preserve"> </w:t>
      </w:r>
      <w:r w:rsidRPr="00A23ECC">
        <w:rPr>
          <w:rFonts w:ascii="Calibri" w:hAnsi="Calibri" w:cs="Arial"/>
          <w:bCs/>
          <w:kern w:val="32"/>
          <w:lang w:val="x-none" w:eastAsia="x-none"/>
        </w:rPr>
        <w:t xml:space="preserve">Il suo fondatore è il professor </w:t>
      </w:r>
      <w:r w:rsidRPr="00A23ECC">
        <w:rPr>
          <w:rFonts w:ascii="Calibri" w:hAnsi="Calibri" w:cs="Arial"/>
          <w:bCs/>
          <w:kern w:val="32"/>
          <w:lang w:eastAsia="x-none"/>
        </w:rPr>
        <w:t>A</w:t>
      </w:r>
      <w:r w:rsidRPr="00A23ECC">
        <w:rPr>
          <w:rFonts w:ascii="Calibri" w:hAnsi="Calibri" w:cs="Arial"/>
          <w:bCs/>
          <w:kern w:val="32"/>
          <w:lang w:val="x-none" w:eastAsia="x-none"/>
        </w:rPr>
        <w:t xml:space="preserve">lbano </w:t>
      </w:r>
      <w:r w:rsidRPr="00A23ECC">
        <w:rPr>
          <w:rFonts w:ascii="Calibri" w:hAnsi="Calibri" w:cs="Arial"/>
          <w:bCs/>
          <w:kern w:val="32"/>
          <w:lang w:eastAsia="x-none"/>
        </w:rPr>
        <w:t>M</w:t>
      </w:r>
      <w:r w:rsidRPr="00A23ECC">
        <w:rPr>
          <w:rFonts w:ascii="Calibri" w:hAnsi="Calibri" w:cs="Arial"/>
          <w:bCs/>
          <w:kern w:val="32"/>
          <w:lang w:val="x-none" w:eastAsia="x-none"/>
        </w:rPr>
        <w:t>ainardi, pioniere della formazione alberghiera italiana.</w:t>
      </w:r>
      <w:r w:rsidRPr="00A23ECC">
        <w:rPr>
          <w:rFonts w:ascii="Calibri" w:hAnsi="Calibri" w:cs="Arial"/>
          <w:bCs/>
          <w:caps/>
          <w:kern w:val="32"/>
          <w:lang w:eastAsia="x-none"/>
        </w:rPr>
        <w:t xml:space="preserve"> </w:t>
      </w:r>
      <w:r w:rsidRPr="00A23ECC">
        <w:rPr>
          <w:rFonts w:ascii="Calibri" w:hAnsi="Calibri" w:cs="Arial"/>
          <w:bCs/>
          <w:kern w:val="32"/>
          <w:lang w:val="x-none" w:eastAsia="x-none"/>
        </w:rPr>
        <w:t>Fin dagli esordi l’istituto si è radicato nel territorio diventando un sicuro riferimento per tutti gli operatori del settore, migliorando</w:t>
      </w:r>
      <w:r w:rsidRPr="00A23ECC">
        <w:rPr>
          <w:rFonts w:ascii="Calibri" w:hAnsi="Calibri" w:cs="Arial"/>
          <w:bCs/>
          <w:kern w:val="32"/>
          <w:lang w:eastAsia="x-none"/>
        </w:rPr>
        <w:t xml:space="preserve"> </w:t>
      </w:r>
      <w:r w:rsidRPr="00A23ECC">
        <w:rPr>
          <w:rFonts w:ascii="Calibri" w:hAnsi="Calibri" w:cs="Arial"/>
          <w:bCs/>
          <w:kern w:val="32"/>
          <w:lang w:val="x-none" w:eastAsia="x-none"/>
        </w:rPr>
        <w:t>nel tempo la propria offerta formativa e ampliando progressivamente la propria utenza.</w:t>
      </w:r>
      <w:r w:rsidRPr="00A23ECC">
        <w:rPr>
          <w:rFonts w:ascii="Calibri" w:hAnsi="Calibri" w:cs="Arial"/>
          <w:bCs/>
          <w:kern w:val="32"/>
          <w:lang w:val="x-none" w:eastAsia="x-none"/>
        </w:rPr>
        <w:br/>
        <w:t xml:space="preserve">Nel 1978 l’esigenza di creare un secondo polo alberghiero </w:t>
      </w:r>
      <w:r w:rsidRPr="00A23ECC">
        <w:rPr>
          <w:rFonts w:ascii="Calibri" w:hAnsi="Calibri" w:cs="Arial"/>
          <w:bCs/>
          <w:kern w:val="32"/>
          <w:lang w:eastAsia="x-none"/>
        </w:rPr>
        <w:t xml:space="preserve">ha </w:t>
      </w:r>
      <w:r w:rsidRPr="00A23ECC">
        <w:rPr>
          <w:rFonts w:ascii="Calibri" w:hAnsi="Calibri" w:cs="Arial"/>
          <w:bCs/>
          <w:kern w:val="32"/>
          <w:lang w:val="x-none" w:eastAsia="x-none"/>
        </w:rPr>
        <w:t>determina</w:t>
      </w:r>
      <w:r w:rsidRPr="00A23ECC">
        <w:rPr>
          <w:rFonts w:ascii="Calibri" w:hAnsi="Calibri" w:cs="Arial"/>
          <w:bCs/>
          <w:kern w:val="32"/>
          <w:lang w:eastAsia="x-none"/>
        </w:rPr>
        <w:t>to</w:t>
      </w:r>
      <w:r w:rsidRPr="00A23ECC">
        <w:rPr>
          <w:rFonts w:ascii="Calibri" w:hAnsi="Calibri" w:cs="Arial"/>
          <w:bCs/>
          <w:kern w:val="32"/>
          <w:lang w:val="x-none" w:eastAsia="x-none"/>
        </w:rPr>
        <w:t xml:space="preserve"> la nascita, nella zona ovest della città, di una succursale poi diventata autonoma: l’attuale istituto alberghiero “</w:t>
      </w:r>
      <w:r w:rsidRPr="00A23ECC">
        <w:rPr>
          <w:rFonts w:ascii="Calibri" w:hAnsi="Calibri" w:cs="Arial"/>
          <w:bCs/>
          <w:kern w:val="32"/>
          <w:lang w:eastAsia="x-none"/>
        </w:rPr>
        <w:t>C</w:t>
      </w:r>
      <w:r w:rsidRPr="00A23ECC">
        <w:rPr>
          <w:rFonts w:ascii="Calibri" w:hAnsi="Calibri" w:cs="Arial"/>
          <w:bCs/>
          <w:kern w:val="32"/>
          <w:lang w:val="x-none" w:eastAsia="x-none"/>
        </w:rPr>
        <w:t xml:space="preserve">arlo </w:t>
      </w:r>
      <w:r w:rsidRPr="00A23ECC">
        <w:rPr>
          <w:rFonts w:ascii="Calibri" w:hAnsi="Calibri" w:cs="Arial"/>
          <w:bCs/>
          <w:kern w:val="32"/>
          <w:lang w:eastAsia="x-none"/>
        </w:rPr>
        <w:t>P</w:t>
      </w:r>
      <w:r w:rsidRPr="00A23ECC">
        <w:rPr>
          <w:rFonts w:ascii="Calibri" w:hAnsi="Calibri" w:cs="Arial"/>
          <w:bCs/>
          <w:kern w:val="32"/>
          <w:lang w:val="x-none" w:eastAsia="x-none"/>
        </w:rPr>
        <w:t>orta”.</w:t>
      </w:r>
      <w:r w:rsidRPr="00A23ECC">
        <w:rPr>
          <w:rFonts w:ascii="Calibri" w:hAnsi="Calibri" w:cs="Arial"/>
          <w:bCs/>
          <w:caps/>
          <w:kern w:val="32"/>
          <w:lang w:eastAsia="x-none"/>
        </w:rPr>
        <w:t xml:space="preserve"> </w:t>
      </w:r>
    </w:p>
    <w:p w14:paraId="0523A441" w14:textId="77777777" w:rsidR="00257C2A" w:rsidRDefault="00A23ECC" w:rsidP="00A23ECC">
      <w:pPr>
        <w:keepNext/>
        <w:jc w:val="both"/>
        <w:outlineLvl w:val="0"/>
        <w:rPr>
          <w:rFonts w:ascii="Calibri" w:hAnsi="Calibri" w:cs="Arial"/>
          <w:bCs/>
          <w:kern w:val="32"/>
          <w:lang w:val="x-none" w:eastAsia="x-none"/>
        </w:rPr>
      </w:pPr>
      <w:r w:rsidRPr="00A23ECC">
        <w:rPr>
          <w:rFonts w:ascii="Calibri" w:hAnsi="Calibri" w:cs="Arial"/>
          <w:bCs/>
          <w:kern w:val="32"/>
          <w:lang w:val="x-none" w:eastAsia="x-none"/>
        </w:rPr>
        <w:t>Nel 1999 l’ipsar “</w:t>
      </w:r>
      <w:r w:rsidRPr="00A23ECC">
        <w:rPr>
          <w:rFonts w:ascii="Calibri" w:hAnsi="Calibri" w:cs="Arial"/>
          <w:bCs/>
          <w:kern w:val="32"/>
          <w:lang w:eastAsia="x-none"/>
        </w:rPr>
        <w:t>V</w:t>
      </w:r>
      <w:r w:rsidRPr="00A23ECC">
        <w:rPr>
          <w:rFonts w:ascii="Calibri" w:hAnsi="Calibri" w:cs="Arial"/>
          <w:bCs/>
          <w:kern w:val="32"/>
          <w:lang w:val="x-none" w:eastAsia="x-none"/>
        </w:rPr>
        <w:t xml:space="preserve">espucci” si arricchisce di una nuova sede in via </w:t>
      </w:r>
      <w:r w:rsidRPr="00A23ECC">
        <w:rPr>
          <w:rFonts w:ascii="Calibri" w:hAnsi="Calibri" w:cs="Arial"/>
          <w:bCs/>
          <w:kern w:val="32"/>
          <w:lang w:eastAsia="x-none"/>
        </w:rPr>
        <w:t>L</w:t>
      </w:r>
      <w:r w:rsidRPr="00A23ECC">
        <w:rPr>
          <w:rFonts w:ascii="Calibri" w:hAnsi="Calibri" w:cs="Arial"/>
          <w:bCs/>
          <w:kern w:val="32"/>
          <w:lang w:val="x-none" w:eastAsia="x-none"/>
        </w:rPr>
        <w:t xml:space="preserve">itta </w:t>
      </w:r>
      <w:r w:rsidRPr="00A23ECC">
        <w:rPr>
          <w:rFonts w:ascii="Calibri" w:hAnsi="Calibri" w:cs="Arial"/>
          <w:bCs/>
          <w:kern w:val="32"/>
          <w:lang w:eastAsia="x-none"/>
        </w:rPr>
        <w:t>M</w:t>
      </w:r>
      <w:r w:rsidRPr="00A23ECC">
        <w:rPr>
          <w:rFonts w:ascii="Calibri" w:hAnsi="Calibri" w:cs="Arial"/>
          <w:bCs/>
          <w:kern w:val="32"/>
          <w:lang w:val="x-none" w:eastAsia="x-none"/>
        </w:rPr>
        <w:t>odignani che si è trasformata,</w:t>
      </w:r>
      <w:r w:rsidRPr="00A23ECC">
        <w:rPr>
          <w:rFonts w:ascii="Calibri" w:hAnsi="Calibri" w:cs="Arial"/>
          <w:bCs/>
          <w:caps/>
          <w:kern w:val="32"/>
          <w:lang w:eastAsia="x-none"/>
        </w:rPr>
        <w:t xml:space="preserve"> </w:t>
      </w:r>
      <w:r w:rsidRPr="00A23ECC">
        <w:rPr>
          <w:rFonts w:ascii="Calibri" w:hAnsi="Calibri" w:cs="Arial"/>
          <w:bCs/>
          <w:kern w:val="32"/>
          <w:lang w:val="x-none" w:eastAsia="x-none"/>
        </w:rPr>
        <w:t>nell’anno 2000, nel terzo polo milanese.</w:t>
      </w:r>
      <w:r w:rsidRPr="00A23ECC">
        <w:rPr>
          <w:rFonts w:ascii="Calibri" w:hAnsi="Calibri" w:cs="Arial"/>
          <w:bCs/>
          <w:caps/>
          <w:kern w:val="32"/>
          <w:lang w:eastAsia="x-none"/>
        </w:rPr>
        <w:t xml:space="preserve"> </w:t>
      </w:r>
      <w:r w:rsidRPr="00A23ECC">
        <w:rPr>
          <w:rFonts w:ascii="Calibri" w:hAnsi="Calibri" w:cs="Arial"/>
          <w:bCs/>
          <w:kern w:val="32"/>
          <w:lang w:val="x-none" w:eastAsia="x-none"/>
        </w:rPr>
        <w:t>Questi eventi confermano la validità e il</w:t>
      </w:r>
    </w:p>
    <w:p w14:paraId="7C4F320D" w14:textId="77777777" w:rsidR="00257C2A" w:rsidRDefault="00257C2A">
      <w:pPr>
        <w:rPr>
          <w:rFonts w:ascii="Calibri" w:hAnsi="Calibri" w:cs="Arial"/>
          <w:bCs/>
          <w:kern w:val="32"/>
          <w:lang w:val="x-none" w:eastAsia="x-none"/>
        </w:rPr>
      </w:pPr>
      <w:r>
        <w:rPr>
          <w:rFonts w:ascii="Calibri" w:hAnsi="Calibri" w:cs="Arial"/>
          <w:bCs/>
          <w:kern w:val="32"/>
          <w:lang w:val="x-none" w:eastAsia="x-none"/>
        </w:rPr>
        <w:br w:type="page"/>
      </w:r>
    </w:p>
    <w:p w14:paraId="04DC81B8" w14:textId="77777777" w:rsidR="00257C2A" w:rsidRDefault="00257C2A" w:rsidP="00A23ECC">
      <w:pPr>
        <w:keepNext/>
        <w:jc w:val="both"/>
        <w:outlineLvl w:val="0"/>
        <w:rPr>
          <w:rFonts w:ascii="Calibri" w:hAnsi="Calibri" w:cs="Arial"/>
          <w:bCs/>
          <w:kern w:val="32"/>
          <w:lang w:val="x-none" w:eastAsia="x-none"/>
        </w:rPr>
      </w:pPr>
    </w:p>
    <w:p w14:paraId="4BBC9225" w14:textId="77777777" w:rsidR="00257C2A" w:rsidRDefault="00257C2A" w:rsidP="00A23ECC">
      <w:pPr>
        <w:keepNext/>
        <w:jc w:val="both"/>
        <w:outlineLvl w:val="0"/>
        <w:rPr>
          <w:rFonts w:ascii="Calibri" w:hAnsi="Calibri" w:cs="Arial"/>
          <w:bCs/>
          <w:kern w:val="32"/>
          <w:lang w:val="x-none" w:eastAsia="x-none"/>
        </w:rPr>
      </w:pPr>
    </w:p>
    <w:p w14:paraId="4A603A86" w14:textId="77777777" w:rsidR="00257C2A" w:rsidRDefault="00257C2A" w:rsidP="00A23ECC">
      <w:pPr>
        <w:keepNext/>
        <w:jc w:val="both"/>
        <w:outlineLvl w:val="0"/>
        <w:rPr>
          <w:rFonts w:ascii="Calibri" w:hAnsi="Calibri" w:cs="Arial"/>
          <w:bCs/>
          <w:kern w:val="32"/>
          <w:lang w:val="x-none" w:eastAsia="x-none"/>
        </w:rPr>
      </w:pPr>
    </w:p>
    <w:p w14:paraId="107FD7D8" w14:textId="77777777" w:rsidR="00257C2A" w:rsidRDefault="00257C2A" w:rsidP="00A23ECC">
      <w:pPr>
        <w:keepNext/>
        <w:jc w:val="both"/>
        <w:outlineLvl w:val="0"/>
        <w:rPr>
          <w:rFonts w:ascii="Calibri" w:hAnsi="Calibri" w:cs="Arial"/>
          <w:bCs/>
          <w:kern w:val="32"/>
          <w:lang w:val="x-none" w:eastAsia="x-none"/>
        </w:rPr>
      </w:pPr>
    </w:p>
    <w:p w14:paraId="45A4AAA1" w14:textId="68B2053D" w:rsidR="00A23ECC" w:rsidRPr="00257C2A" w:rsidRDefault="00A23ECC" w:rsidP="00A23ECC">
      <w:pPr>
        <w:keepNext/>
        <w:jc w:val="both"/>
        <w:outlineLvl w:val="0"/>
        <w:rPr>
          <w:rFonts w:ascii="Calibri" w:hAnsi="Calibri" w:cs="Arial"/>
          <w:bCs/>
          <w:kern w:val="32"/>
          <w:lang w:val="x-none" w:eastAsia="x-none"/>
        </w:rPr>
      </w:pPr>
      <w:r w:rsidRPr="00A23ECC">
        <w:rPr>
          <w:rFonts w:ascii="Calibri" w:hAnsi="Calibri" w:cs="Arial"/>
          <w:bCs/>
          <w:kern w:val="32"/>
          <w:lang w:val="x-none" w:eastAsia="x-none"/>
        </w:rPr>
        <w:t xml:space="preserve"> successo di un’istruzione professionale che soddisfa tanto la domanda di formazione, quanto le richieste di un mercato del lavoro particolarmente dinamico.</w:t>
      </w:r>
      <w:r w:rsidRPr="00A23ECC">
        <w:rPr>
          <w:rFonts w:ascii="Calibri" w:hAnsi="Calibri" w:cs="Arial"/>
          <w:bCs/>
          <w:caps/>
          <w:kern w:val="32"/>
          <w:lang w:eastAsia="x-none"/>
        </w:rPr>
        <w:t xml:space="preserve"> </w:t>
      </w:r>
    </w:p>
    <w:p w14:paraId="5932B0B6" w14:textId="77777777" w:rsidR="00A23ECC" w:rsidRPr="00A23ECC" w:rsidRDefault="00A23ECC" w:rsidP="00A23ECC">
      <w:pPr>
        <w:keepNext/>
        <w:jc w:val="both"/>
        <w:outlineLvl w:val="0"/>
        <w:rPr>
          <w:rFonts w:ascii="Calibri" w:hAnsi="Calibri" w:cs="Arial"/>
          <w:bCs/>
          <w:kern w:val="32"/>
          <w:lang w:eastAsia="x-none"/>
        </w:rPr>
      </w:pPr>
      <w:r w:rsidRPr="00A23ECC">
        <w:rPr>
          <w:rFonts w:ascii="Calibri" w:hAnsi="Calibri" w:cs="Arial"/>
          <w:bCs/>
          <w:kern w:val="32"/>
          <w:lang w:val="x-none" w:eastAsia="x-none"/>
        </w:rPr>
        <w:t>Cultura e professionalità unite a curiosità, creatività e intraprendenza sono il bagaglio che forniamo agli allievi per l’inserimento, a pieno titolo e con successo, nel campo professionale.</w:t>
      </w:r>
      <w:r w:rsidRPr="00A23ECC">
        <w:rPr>
          <w:rFonts w:ascii="Calibri" w:hAnsi="Calibri" w:cs="Arial"/>
          <w:bCs/>
          <w:caps/>
          <w:kern w:val="32"/>
          <w:lang w:eastAsia="x-none"/>
        </w:rPr>
        <w:t xml:space="preserve"> </w:t>
      </w:r>
      <w:r w:rsidRPr="00A23ECC">
        <w:rPr>
          <w:rFonts w:ascii="Calibri" w:hAnsi="Calibri" w:cs="Arial"/>
          <w:bCs/>
          <w:kern w:val="32"/>
          <w:lang w:val="x-none" w:eastAsia="x-none"/>
        </w:rPr>
        <w:t xml:space="preserve">A giovani così formati il mondo turistico – alberghiero offre sicure e interessanti prospettive di carriera. </w:t>
      </w:r>
    </w:p>
    <w:p w14:paraId="08B2283D" w14:textId="77777777" w:rsidR="00A23ECC" w:rsidRDefault="00A23ECC" w:rsidP="00A23ECC">
      <w:pPr>
        <w:keepNext/>
        <w:jc w:val="both"/>
        <w:outlineLvl w:val="0"/>
        <w:rPr>
          <w:rFonts w:ascii="Calibri" w:hAnsi="Calibri" w:cs="Arial"/>
          <w:bCs/>
          <w:caps/>
          <w:kern w:val="32"/>
          <w:lang w:eastAsia="x-none"/>
        </w:rPr>
      </w:pPr>
      <w:r w:rsidRPr="00A23ECC">
        <w:rPr>
          <w:rFonts w:ascii="Calibri" w:hAnsi="Calibri" w:cs="Arial"/>
          <w:bCs/>
          <w:kern w:val="32"/>
          <w:lang w:val="x-none" w:eastAsia="x-none"/>
        </w:rPr>
        <w:t>La professionalità acquisita</w:t>
      </w:r>
      <w:r w:rsidRPr="00A23ECC">
        <w:rPr>
          <w:rFonts w:ascii="Calibri" w:hAnsi="Calibri" w:cs="Arial"/>
          <w:bCs/>
          <w:kern w:val="32"/>
          <w:lang w:eastAsia="x-none"/>
        </w:rPr>
        <w:t xml:space="preserve">, oltre a confermarsi come lo strumento per un più agevole inserimento nel mondo del lavoro e di carriera  in qualità di chef, </w:t>
      </w:r>
      <w:r w:rsidRPr="00A23ECC">
        <w:rPr>
          <w:rFonts w:ascii="Calibri" w:hAnsi="Calibri" w:cs="Arial"/>
          <w:bCs/>
          <w:kern w:val="32"/>
          <w:lang w:val="x-none" w:eastAsia="x-none"/>
        </w:rPr>
        <w:t>maître, room division o food &amp; beverage manager, direttore di hotel</w:t>
      </w:r>
      <w:r w:rsidRPr="00A23ECC">
        <w:rPr>
          <w:rFonts w:ascii="Calibri" w:hAnsi="Calibri" w:cs="Arial"/>
          <w:bCs/>
          <w:kern w:val="32"/>
          <w:lang w:eastAsia="x-none"/>
        </w:rPr>
        <w:t>,</w:t>
      </w:r>
      <w:r w:rsidRPr="00A23ECC">
        <w:rPr>
          <w:rFonts w:ascii="Calibri" w:hAnsi="Calibri" w:cs="Arial"/>
          <w:bCs/>
          <w:kern w:val="32"/>
          <w:lang w:val="x-none" w:eastAsia="x-none"/>
        </w:rPr>
        <w:t xml:space="preserve"> può essere </w:t>
      </w:r>
      <w:r w:rsidRPr="00A23ECC">
        <w:rPr>
          <w:rFonts w:ascii="Calibri" w:hAnsi="Calibri" w:cs="Arial"/>
          <w:bCs/>
          <w:kern w:val="32"/>
          <w:lang w:eastAsia="x-none"/>
        </w:rPr>
        <w:t>anche</w:t>
      </w:r>
      <w:r w:rsidRPr="00A23ECC">
        <w:rPr>
          <w:rFonts w:ascii="Calibri" w:hAnsi="Calibri" w:cs="Arial"/>
          <w:bCs/>
          <w:kern w:val="32"/>
          <w:lang w:val="x-none" w:eastAsia="x-none"/>
        </w:rPr>
        <w:t xml:space="preserve"> una carta vincente nella prospettiva di autonomia imprenditoriale, come conferma la testimonianza di molti ex-allievi ora giovani imprenditori.</w:t>
      </w:r>
      <w:r w:rsidRPr="00A23ECC">
        <w:rPr>
          <w:rFonts w:ascii="Calibri" w:hAnsi="Calibri" w:cs="Arial"/>
          <w:bCs/>
          <w:caps/>
          <w:kern w:val="32"/>
          <w:lang w:eastAsia="x-none"/>
        </w:rPr>
        <w:t xml:space="preserve">  </w:t>
      </w:r>
      <w:r w:rsidRPr="00A23ECC">
        <w:rPr>
          <w:rFonts w:ascii="Calibri" w:hAnsi="Calibri" w:cs="Arial"/>
          <w:bCs/>
          <w:kern w:val="32"/>
          <w:lang w:val="x-none" w:eastAsia="x-none"/>
        </w:rPr>
        <w:t>L’accresciuta consapevolezza dei rapidi mutamenti, che richiedono continui aggiornamenti, nel mercato del lavoro suggerisce ad alcuni diplomati di proseguire gli studi attraverso corsi post diploma.</w:t>
      </w:r>
      <w:r w:rsidRPr="00A23ECC">
        <w:rPr>
          <w:rFonts w:ascii="Calibri" w:hAnsi="Calibri" w:cs="Arial"/>
          <w:bCs/>
          <w:caps/>
          <w:kern w:val="32"/>
          <w:lang w:eastAsia="x-none"/>
        </w:rPr>
        <w:t xml:space="preserve"> </w:t>
      </w:r>
    </w:p>
    <w:p w14:paraId="35BE51C6" w14:textId="77777777" w:rsidR="0051416F" w:rsidRDefault="00A23ECC" w:rsidP="00A23ECC">
      <w:pPr>
        <w:keepNext/>
        <w:jc w:val="both"/>
        <w:outlineLvl w:val="0"/>
        <w:rPr>
          <w:rFonts w:ascii="Calibri" w:hAnsi="Calibri" w:cs="Arial"/>
          <w:bCs/>
          <w:kern w:val="32"/>
          <w:lang w:val="x-none" w:eastAsia="x-none"/>
        </w:rPr>
      </w:pPr>
      <w:r w:rsidRPr="00A23ECC">
        <w:rPr>
          <w:rFonts w:ascii="Calibri" w:hAnsi="Calibri" w:cs="Arial"/>
          <w:bCs/>
          <w:kern w:val="32"/>
          <w:lang w:val="x-none" w:eastAsia="x-none"/>
        </w:rPr>
        <w:t>Altri, invece, intraprendono percorsi a livello universitario</w:t>
      </w:r>
      <w:r w:rsidRPr="00A23ECC">
        <w:rPr>
          <w:rFonts w:ascii="Calibri" w:hAnsi="Calibri" w:cs="Arial"/>
          <w:bCs/>
          <w:caps/>
          <w:kern w:val="32"/>
          <w:lang w:eastAsia="x-none"/>
        </w:rPr>
        <w:t xml:space="preserve"> </w:t>
      </w:r>
      <w:r w:rsidRPr="00A23ECC">
        <w:rPr>
          <w:rFonts w:ascii="Calibri" w:hAnsi="Calibri" w:cs="Arial"/>
          <w:bCs/>
          <w:kern w:val="32"/>
          <w:lang w:val="x-none" w:eastAsia="x-none"/>
        </w:rPr>
        <w:t xml:space="preserve">nei </w:t>
      </w:r>
      <w:r>
        <w:rPr>
          <w:rFonts w:ascii="Calibri" w:hAnsi="Calibri" w:cs="Arial"/>
          <w:bCs/>
          <w:kern w:val="32"/>
          <w:lang w:eastAsia="x-none"/>
        </w:rPr>
        <w:t>n</w:t>
      </w:r>
      <w:r w:rsidRPr="00A23ECC">
        <w:rPr>
          <w:rFonts w:ascii="Calibri" w:hAnsi="Calibri" w:cs="Arial"/>
          <w:bCs/>
          <w:kern w:val="32"/>
          <w:lang w:val="x-none" w:eastAsia="x-none"/>
        </w:rPr>
        <w:t>uovi indirizzi delle</w:t>
      </w:r>
      <w:r w:rsidRPr="00A23ECC">
        <w:rPr>
          <w:rFonts w:ascii="Calibri" w:hAnsi="Calibri" w:cs="Arial"/>
          <w:bCs/>
          <w:kern w:val="32"/>
          <w:lang w:eastAsia="x-none"/>
        </w:rPr>
        <w:t xml:space="preserve"> </w:t>
      </w:r>
      <w:r w:rsidRPr="00A23ECC">
        <w:rPr>
          <w:rFonts w:ascii="Calibri" w:hAnsi="Calibri" w:cs="Arial"/>
          <w:bCs/>
          <w:kern w:val="32"/>
          <w:lang w:val="x-none" w:eastAsia="x-none"/>
        </w:rPr>
        <w:t>scienze</w:t>
      </w:r>
      <w:r w:rsidRPr="00A23ECC">
        <w:rPr>
          <w:rFonts w:ascii="Calibri" w:hAnsi="Calibri" w:cs="Arial"/>
          <w:bCs/>
          <w:kern w:val="32"/>
          <w:lang w:eastAsia="x-none"/>
        </w:rPr>
        <w:t xml:space="preserve"> </w:t>
      </w:r>
      <w:r w:rsidRPr="00A23ECC">
        <w:rPr>
          <w:rFonts w:ascii="Calibri" w:hAnsi="Calibri" w:cs="Arial"/>
          <w:bCs/>
          <w:kern w:val="32"/>
          <w:lang w:val="x-none" w:eastAsia="x-none"/>
        </w:rPr>
        <w:t>turistiche.</w:t>
      </w:r>
    </w:p>
    <w:p w14:paraId="6153F9CF" w14:textId="6B75E2F8" w:rsidR="0051416F" w:rsidRDefault="0051416F" w:rsidP="00A23ECC">
      <w:pPr>
        <w:keepNext/>
        <w:jc w:val="both"/>
        <w:outlineLvl w:val="0"/>
        <w:rPr>
          <w:rFonts w:ascii="Calibri" w:hAnsi="Calibri" w:cs="Arial"/>
          <w:bCs/>
          <w:kern w:val="32"/>
          <w:lang w:eastAsia="x-none"/>
        </w:rPr>
      </w:pPr>
      <w:r>
        <w:rPr>
          <w:rFonts w:ascii="Calibri" w:hAnsi="Calibri" w:cs="Arial"/>
          <w:bCs/>
          <w:kern w:val="32"/>
          <w:lang w:eastAsia="x-none"/>
        </w:rPr>
        <w:t>Attualmente l’Istituto conta circa 1</w:t>
      </w:r>
      <w:r w:rsidR="00257C2A">
        <w:rPr>
          <w:rFonts w:ascii="Calibri" w:hAnsi="Calibri" w:cs="Arial"/>
          <w:bCs/>
          <w:kern w:val="32"/>
          <w:lang w:eastAsia="x-none"/>
        </w:rPr>
        <w:t>2</w:t>
      </w:r>
      <w:r>
        <w:rPr>
          <w:rFonts w:ascii="Calibri" w:hAnsi="Calibri" w:cs="Arial"/>
          <w:bCs/>
          <w:kern w:val="32"/>
          <w:lang w:eastAsia="x-none"/>
        </w:rPr>
        <w:t xml:space="preserve">00 allievi suddivisi su tre sedi: </w:t>
      </w:r>
    </w:p>
    <w:p w14:paraId="6DA37514" w14:textId="77777777" w:rsidR="0051416F" w:rsidRDefault="0051416F" w:rsidP="0051416F">
      <w:pPr>
        <w:keepNext/>
        <w:numPr>
          <w:ilvl w:val="0"/>
          <w:numId w:val="21"/>
        </w:numPr>
        <w:jc w:val="both"/>
        <w:outlineLvl w:val="0"/>
        <w:rPr>
          <w:rFonts w:ascii="Calibri" w:hAnsi="Calibri" w:cs="Arial"/>
          <w:bCs/>
          <w:kern w:val="32"/>
          <w:lang w:eastAsia="x-none"/>
        </w:rPr>
      </w:pPr>
      <w:r>
        <w:rPr>
          <w:rFonts w:ascii="Calibri" w:hAnsi="Calibri" w:cs="Arial"/>
          <w:bCs/>
          <w:kern w:val="32"/>
          <w:lang w:eastAsia="x-none"/>
        </w:rPr>
        <w:t>Valvassori Peroni 8   sede principale</w:t>
      </w:r>
    </w:p>
    <w:p w14:paraId="32CF7C46" w14:textId="77777777" w:rsidR="0051416F" w:rsidRDefault="0051416F" w:rsidP="0051416F">
      <w:pPr>
        <w:keepNext/>
        <w:numPr>
          <w:ilvl w:val="0"/>
          <w:numId w:val="21"/>
        </w:numPr>
        <w:jc w:val="both"/>
        <w:outlineLvl w:val="0"/>
        <w:rPr>
          <w:rFonts w:ascii="Calibri" w:hAnsi="Calibri" w:cs="Arial"/>
          <w:bCs/>
          <w:kern w:val="32"/>
          <w:lang w:eastAsia="x-none"/>
        </w:rPr>
      </w:pPr>
      <w:r>
        <w:rPr>
          <w:rFonts w:ascii="Calibri" w:hAnsi="Calibri" w:cs="Arial"/>
          <w:bCs/>
          <w:kern w:val="32"/>
          <w:lang w:eastAsia="x-none"/>
        </w:rPr>
        <w:t>Via Rimembranze di Lambrate  sede coordinata/succursale</w:t>
      </w:r>
    </w:p>
    <w:p w14:paraId="5CDF5495" w14:textId="77777777" w:rsidR="0051416F" w:rsidRDefault="0051416F" w:rsidP="0051416F">
      <w:pPr>
        <w:keepNext/>
        <w:numPr>
          <w:ilvl w:val="0"/>
          <w:numId w:val="21"/>
        </w:numPr>
        <w:jc w:val="both"/>
        <w:outlineLvl w:val="0"/>
        <w:rPr>
          <w:rFonts w:ascii="Calibri" w:hAnsi="Calibri" w:cs="Arial"/>
          <w:bCs/>
          <w:kern w:val="32"/>
          <w:lang w:eastAsia="x-none"/>
        </w:rPr>
      </w:pPr>
      <w:r>
        <w:rPr>
          <w:rFonts w:ascii="Calibri" w:hAnsi="Calibri" w:cs="Arial"/>
          <w:bCs/>
          <w:kern w:val="32"/>
          <w:lang w:eastAsia="x-none"/>
        </w:rPr>
        <w:t>Via per Crescenzago/Cimiano  sede coordinata/succursale</w:t>
      </w:r>
    </w:p>
    <w:p w14:paraId="7EBCB915" w14:textId="2448E502" w:rsidR="0051416F" w:rsidRPr="0051416F" w:rsidRDefault="00257C2A" w:rsidP="0051416F">
      <w:pPr>
        <w:keepNext/>
        <w:jc w:val="both"/>
        <w:outlineLvl w:val="0"/>
        <w:rPr>
          <w:rFonts w:ascii="Calibri" w:hAnsi="Calibri" w:cs="Arial"/>
          <w:bCs/>
          <w:kern w:val="32"/>
          <w:lang w:eastAsia="x-none"/>
        </w:rPr>
      </w:pPr>
      <w:r>
        <w:rPr>
          <w:rFonts w:ascii="Calibri" w:hAnsi="Calibri" w:cs="Arial"/>
          <w:bCs/>
          <w:kern w:val="32"/>
          <w:lang w:eastAsia="x-none"/>
        </w:rPr>
        <w:t>Da questo anno scolastico e formativo, due</w:t>
      </w:r>
      <w:r w:rsidR="0051416F">
        <w:rPr>
          <w:rFonts w:ascii="Calibri" w:hAnsi="Calibri" w:cs="Arial"/>
          <w:bCs/>
          <w:kern w:val="32"/>
          <w:lang w:eastAsia="x-none"/>
        </w:rPr>
        <w:t xml:space="preserve"> nuovi laboratori di cucina e sala bar presso la sede di Valvassori Peroni 8 </w:t>
      </w:r>
      <w:r>
        <w:rPr>
          <w:rFonts w:ascii="Calibri" w:hAnsi="Calibri" w:cs="Arial"/>
          <w:bCs/>
          <w:kern w:val="32"/>
          <w:lang w:eastAsia="x-none"/>
        </w:rPr>
        <w:t>sono diventati operativi e contribuiranno ad accelerare</w:t>
      </w:r>
      <w:r w:rsidR="0051416F">
        <w:rPr>
          <w:rFonts w:ascii="Calibri" w:hAnsi="Calibri" w:cs="Arial"/>
          <w:bCs/>
          <w:kern w:val="32"/>
          <w:lang w:eastAsia="x-none"/>
        </w:rPr>
        <w:t xml:space="preserve"> il ricongiungimento delle classi attualmente in Lambrate</w:t>
      </w:r>
      <w:r>
        <w:rPr>
          <w:rFonts w:ascii="Calibri" w:hAnsi="Calibri" w:cs="Arial"/>
          <w:bCs/>
          <w:kern w:val="32"/>
          <w:lang w:eastAsia="x-none"/>
        </w:rPr>
        <w:t>, grazie anche ad una nuova installazione prefabbricata in struttura modulare che dovrebbe essere realizzata attigua alla sede di Valvassori Peroni e costituita da aule, aula informatica e  servizi, così da renderla autonoma e complementare allo stesso tempo.</w:t>
      </w:r>
    </w:p>
    <w:p w14:paraId="29155C7B" w14:textId="1B864D27" w:rsidR="00A23ECC" w:rsidRDefault="00A23ECC" w:rsidP="00A23ECC">
      <w:pPr>
        <w:keepNext/>
        <w:jc w:val="both"/>
        <w:outlineLvl w:val="0"/>
        <w:rPr>
          <w:rFonts w:ascii="Calibri" w:hAnsi="Calibri" w:cs="Arial"/>
          <w:bCs/>
          <w:caps/>
          <w:kern w:val="32"/>
          <w:lang w:val="x-none" w:eastAsia="x-none"/>
        </w:rPr>
      </w:pPr>
      <w:r w:rsidRPr="00A23ECC">
        <w:rPr>
          <w:rFonts w:ascii="Calibri" w:hAnsi="Calibri" w:cs="Arial"/>
          <w:bCs/>
          <w:caps/>
          <w:kern w:val="32"/>
          <w:lang w:val="x-none" w:eastAsia="x-none"/>
        </w:rPr>
        <w:br w:type="page"/>
      </w:r>
      <w:bookmarkStart w:id="7" w:name="_Toc352317381"/>
    </w:p>
    <w:p w14:paraId="0A4A9954" w14:textId="77777777" w:rsidR="00257C2A" w:rsidRDefault="00257C2A" w:rsidP="00A23ECC">
      <w:pPr>
        <w:keepNext/>
        <w:jc w:val="both"/>
        <w:outlineLvl w:val="0"/>
        <w:rPr>
          <w:rFonts w:ascii="Calibri" w:hAnsi="Calibri" w:cs="Arial"/>
          <w:bCs/>
          <w:caps/>
          <w:kern w:val="32"/>
          <w:lang w:val="x-none" w:eastAsia="x-none"/>
        </w:rPr>
      </w:pPr>
    </w:p>
    <w:p w14:paraId="3389AC48" w14:textId="77777777" w:rsidR="00A23ECC" w:rsidRDefault="00A23ECC" w:rsidP="00A23ECC">
      <w:pPr>
        <w:keepNext/>
        <w:jc w:val="both"/>
        <w:outlineLvl w:val="0"/>
        <w:rPr>
          <w:rFonts w:ascii="Cambria" w:hAnsi="Cambria"/>
          <w:b/>
          <w:bCs/>
          <w:caps/>
          <w:kern w:val="32"/>
          <w:sz w:val="40"/>
          <w:szCs w:val="40"/>
          <w:lang w:val="x-none" w:eastAsia="x-none"/>
        </w:rPr>
      </w:pPr>
    </w:p>
    <w:p w14:paraId="43A31894" w14:textId="77777777" w:rsidR="00A23ECC" w:rsidRDefault="00A23ECC" w:rsidP="00A23ECC">
      <w:pPr>
        <w:keepNext/>
        <w:jc w:val="both"/>
        <w:outlineLvl w:val="0"/>
        <w:rPr>
          <w:rFonts w:ascii="Cambria" w:hAnsi="Cambria"/>
          <w:b/>
          <w:bCs/>
          <w:caps/>
          <w:kern w:val="32"/>
          <w:sz w:val="40"/>
          <w:szCs w:val="40"/>
          <w:lang w:val="x-none" w:eastAsia="x-none"/>
        </w:rPr>
      </w:pPr>
    </w:p>
    <w:p w14:paraId="62F2B81C" w14:textId="77777777" w:rsidR="00A23ECC" w:rsidRPr="00A23ECC" w:rsidRDefault="00A23ECC" w:rsidP="00A23ECC">
      <w:pPr>
        <w:keepNext/>
        <w:jc w:val="both"/>
        <w:outlineLvl w:val="0"/>
        <w:rPr>
          <w:rFonts w:ascii="Calibri" w:hAnsi="Calibri" w:cs="Arial"/>
          <w:bCs/>
          <w:caps/>
          <w:kern w:val="32"/>
          <w:sz w:val="20"/>
          <w:szCs w:val="20"/>
          <w:lang w:eastAsia="x-none"/>
        </w:rPr>
      </w:pPr>
      <w:r w:rsidRPr="00A23ECC">
        <w:rPr>
          <w:rFonts w:ascii="Cambria" w:hAnsi="Cambria"/>
          <w:b/>
          <w:bCs/>
          <w:caps/>
          <w:kern w:val="32"/>
          <w:sz w:val="40"/>
          <w:szCs w:val="40"/>
          <w:lang w:val="x-none" w:eastAsia="x-none"/>
        </w:rPr>
        <w:t>Obiettivi di accessibilità</w:t>
      </w:r>
      <w:bookmarkEnd w:id="7"/>
      <w:r w:rsidRPr="00A23ECC">
        <w:rPr>
          <w:rFonts w:ascii="Cambria" w:hAnsi="Cambria"/>
          <w:b/>
          <w:bCs/>
          <w:caps/>
          <w:kern w:val="32"/>
          <w:sz w:val="40"/>
          <w:szCs w:val="40"/>
          <w:lang w:val="x-none" w:eastAsia="x-none"/>
        </w:rPr>
        <w:t xml:space="preserve"> </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4395"/>
        <w:gridCol w:w="1640"/>
      </w:tblGrid>
      <w:tr w:rsidR="00A23ECC" w:rsidRPr="00A23ECC" w14:paraId="0B3508DC" w14:textId="77777777" w:rsidTr="007F3D97">
        <w:trPr>
          <w:tblHeader/>
        </w:trPr>
        <w:tc>
          <w:tcPr>
            <w:tcW w:w="1809" w:type="dxa"/>
          </w:tcPr>
          <w:p w14:paraId="148DFBEA"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Obiettivo</w:t>
            </w:r>
          </w:p>
        </w:tc>
        <w:tc>
          <w:tcPr>
            <w:tcW w:w="2268" w:type="dxa"/>
          </w:tcPr>
          <w:p w14:paraId="26060F82"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Breve descrizione dell’obiettivo</w:t>
            </w:r>
          </w:p>
        </w:tc>
        <w:tc>
          <w:tcPr>
            <w:tcW w:w="4395" w:type="dxa"/>
          </w:tcPr>
          <w:p w14:paraId="518DBD5A"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Intervento da realizzare</w:t>
            </w:r>
          </w:p>
        </w:tc>
        <w:tc>
          <w:tcPr>
            <w:tcW w:w="1640" w:type="dxa"/>
          </w:tcPr>
          <w:p w14:paraId="45A5F857"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 xml:space="preserve">Tempi di adeguamento </w:t>
            </w:r>
          </w:p>
        </w:tc>
      </w:tr>
      <w:tr w:rsidR="00A23ECC" w:rsidRPr="00A23ECC" w14:paraId="5A089206" w14:textId="77777777" w:rsidTr="007F3D97">
        <w:tc>
          <w:tcPr>
            <w:tcW w:w="1809" w:type="dxa"/>
            <w:tcBorders>
              <w:top w:val="single" w:sz="4" w:space="0" w:color="auto"/>
              <w:left w:val="single" w:sz="4" w:space="0" w:color="auto"/>
              <w:bottom w:val="single" w:sz="4" w:space="0" w:color="auto"/>
              <w:right w:val="single" w:sz="4" w:space="0" w:color="auto"/>
            </w:tcBorders>
          </w:tcPr>
          <w:p w14:paraId="0CA19EF1"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Sito istituzionale</w:t>
            </w:r>
          </w:p>
        </w:tc>
        <w:tc>
          <w:tcPr>
            <w:tcW w:w="2268" w:type="dxa"/>
            <w:tcBorders>
              <w:top w:val="single" w:sz="4" w:space="0" w:color="auto"/>
              <w:left w:val="single" w:sz="4" w:space="0" w:color="auto"/>
              <w:bottom w:val="single" w:sz="4" w:space="0" w:color="auto"/>
              <w:right w:val="single" w:sz="4" w:space="0" w:color="auto"/>
            </w:tcBorders>
          </w:tcPr>
          <w:p w14:paraId="2F5B2DD0"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Adeguamento alla trasparenza</w:t>
            </w:r>
          </w:p>
        </w:tc>
        <w:tc>
          <w:tcPr>
            <w:tcW w:w="4395" w:type="dxa"/>
            <w:tcBorders>
              <w:top w:val="single" w:sz="4" w:space="0" w:color="auto"/>
              <w:left w:val="single" w:sz="4" w:space="0" w:color="auto"/>
              <w:bottom w:val="single" w:sz="4" w:space="0" w:color="auto"/>
              <w:right w:val="single" w:sz="4" w:space="0" w:color="auto"/>
            </w:tcBorders>
          </w:tcPr>
          <w:p w14:paraId="57F9491F" w14:textId="77777777" w:rsidR="00A23ECC" w:rsidRPr="00A23ECC" w:rsidRDefault="00A23ECC" w:rsidP="00A23ECC">
            <w:pPr>
              <w:spacing w:line="276" w:lineRule="auto"/>
              <w:rPr>
                <w:rFonts w:ascii="Calibri" w:eastAsia="Arial" w:hAnsi="Calibri" w:cs="Arial"/>
                <w:color w:val="000000"/>
              </w:rPr>
            </w:pPr>
            <w:r>
              <w:rPr>
                <w:rFonts w:ascii="Calibri" w:eastAsia="Arial" w:hAnsi="Calibri" w:cs="Arial"/>
                <w:color w:val="000000"/>
              </w:rPr>
              <w:t>Mantenimento e pubblicazione atti nell’area di Amministrazione Trasparente</w:t>
            </w:r>
          </w:p>
        </w:tc>
        <w:tc>
          <w:tcPr>
            <w:tcW w:w="1640" w:type="dxa"/>
            <w:tcBorders>
              <w:top w:val="single" w:sz="4" w:space="0" w:color="auto"/>
              <w:left w:val="single" w:sz="4" w:space="0" w:color="auto"/>
              <w:bottom w:val="single" w:sz="4" w:space="0" w:color="auto"/>
              <w:right w:val="single" w:sz="4" w:space="0" w:color="auto"/>
            </w:tcBorders>
          </w:tcPr>
          <w:p w14:paraId="11770BD2" w14:textId="234A6168"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Settembre </w:t>
            </w:r>
            <w:r w:rsidR="0020490F">
              <w:rPr>
                <w:rFonts w:ascii="Calibri" w:eastAsia="Arial" w:hAnsi="Calibri" w:cs="Arial"/>
                <w:color w:val="000000"/>
              </w:rPr>
              <w:t>2020</w:t>
            </w:r>
          </w:p>
          <w:p w14:paraId="1F0D3DCD" w14:textId="04BC482D"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Giugno </w:t>
            </w:r>
            <w:r w:rsidR="0020490F">
              <w:rPr>
                <w:rFonts w:ascii="Calibri" w:eastAsia="Arial" w:hAnsi="Calibri" w:cs="Arial"/>
                <w:color w:val="000000"/>
              </w:rPr>
              <w:t>2021</w:t>
            </w:r>
          </w:p>
        </w:tc>
      </w:tr>
      <w:tr w:rsidR="00A23ECC" w:rsidRPr="00A23ECC" w14:paraId="6ED79773" w14:textId="77777777" w:rsidTr="007F3D97">
        <w:tc>
          <w:tcPr>
            <w:tcW w:w="1809" w:type="dxa"/>
          </w:tcPr>
          <w:p w14:paraId="494DA461"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Formazione informatica</w:t>
            </w:r>
          </w:p>
        </w:tc>
        <w:tc>
          <w:tcPr>
            <w:tcW w:w="2268" w:type="dxa"/>
          </w:tcPr>
          <w:p w14:paraId="42A7E877"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Formazione del personale </w:t>
            </w:r>
          </w:p>
        </w:tc>
        <w:tc>
          <w:tcPr>
            <w:tcW w:w="4395" w:type="dxa"/>
          </w:tcPr>
          <w:p w14:paraId="3E8E0528" w14:textId="1C76F949" w:rsidR="00A23ECC" w:rsidRPr="00A23ECC" w:rsidRDefault="00A23ECC" w:rsidP="00A23ECC">
            <w:pPr>
              <w:spacing w:line="276" w:lineRule="auto"/>
              <w:rPr>
                <w:rFonts w:ascii="Calibri" w:eastAsia="Arial" w:hAnsi="Calibri" w:cs="Arial"/>
                <w:color w:val="000000"/>
              </w:rPr>
            </w:pPr>
            <w:r>
              <w:rPr>
                <w:rFonts w:ascii="Calibri" w:eastAsia="Arial" w:hAnsi="Calibri" w:cs="Arial"/>
                <w:color w:val="000000"/>
              </w:rPr>
              <w:t>P</w:t>
            </w:r>
            <w:r w:rsidR="0051416F">
              <w:rPr>
                <w:rFonts w:ascii="Calibri" w:eastAsia="Arial" w:hAnsi="Calibri" w:cs="Arial"/>
                <w:color w:val="000000"/>
              </w:rPr>
              <w:t>r</w:t>
            </w:r>
            <w:r>
              <w:rPr>
                <w:rFonts w:ascii="Calibri" w:eastAsia="Arial" w:hAnsi="Calibri" w:cs="Arial"/>
                <w:color w:val="000000"/>
              </w:rPr>
              <w:t>op</w:t>
            </w:r>
            <w:r w:rsidR="0051416F">
              <w:rPr>
                <w:rFonts w:ascii="Calibri" w:eastAsia="Arial" w:hAnsi="Calibri" w:cs="Arial"/>
                <w:color w:val="000000"/>
              </w:rPr>
              <w:t>o</w:t>
            </w:r>
            <w:r>
              <w:rPr>
                <w:rFonts w:ascii="Calibri" w:eastAsia="Arial" w:hAnsi="Calibri" w:cs="Arial"/>
                <w:color w:val="000000"/>
              </w:rPr>
              <w:t>sta e realizzazione di percorso formativo interno</w:t>
            </w:r>
            <w:r w:rsidR="0020490F">
              <w:rPr>
                <w:rFonts w:ascii="Calibri" w:eastAsia="Arial" w:hAnsi="Calibri" w:cs="Arial"/>
                <w:color w:val="000000"/>
              </w:rPr>
              <w:t xml:space="preserve"> con supporto per la didattica a distanza</w:t>
            </w:r>
          </w:p>
        </w:tc>
        <w:tc>
          <w:tcPr>
            <w:tcW w:w="1640" w:type="dxa"/>
          </w:tcPr>
          <w:p w14:paraId="4AE12A9D" w14:textId="77777777" w:rsidR="00A23ECC" w:rsidRDefault="0020490F" w:rsidP="00A23ECC">
            <w:pPr>
              <w:spacing w:line="276" w:lineRule="auto"/>
              <w:rPr>
                <w:rFonts w:ascii="Calibri" w:eastAsia="Arial" w:hAnsi="Calibri" w:cs="Arial"/>
                <w:color w:val="000000"/>
              </w:rPr>
            </w:pPr>
            <w:r>
              <w:rPr>
                <w:rFonts w:ascii="Calibri" w:eastAsia="Arial" w:hAnsi="Calibri" w:cs="Arial"/>
                <w:color w:val="000000"/>
              </w:rPr>
              <w:t>Settembre 2020</w:t>
            </w:r>
          </w:p>
          <w:p w14:paraId="6968A6E5" w14:textId="3D97FC15" w:rsidR="0020490F" w:rsidRPr="00A23ECC" w:rsidRDefault="0020490F" w:rsidP="00A23ECC">
            <w:pPr>
              <w:spacing w:line="276" w:lineRule="auto"/>
              <w:rPr>
                <w:rFonts w:ascii="Calibri" w:eastAsia="Arial" w:hAnsi="Calibri" w:cs="Arial"/>
                <w:color w:val="000000"/>
              </w:rPr>
            </w:pPr>
            <w:r>
              <w:rPr>
                <w:rFonts w:ascii="Calibri" w:eastAsia="Arial" w:hAnsi="Calibri" w:cs="Arial"/>
                <w:color w:val="000000"/>
              </w:rPr>
              <w:t>Dicembre 2021</w:t>
            </w:r>
          </w:p>
        </w:tc>
      </w:tr>
      <w:tr w:rsidR="00A23ECC" w:rsidRPr="00A23ECC" w14:paraId="46D2D1D8" w14:textId="77777777" w:rsidTr="007F3D97">
        <w:tc>
          <w:tcPr>
            <w:tcW w:w="1809" w:type="dxa"/>
          </w:tcPr>
          <w:p w14:paraId="5FDA0512"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Postazioni di lavoro</w:t>
            </w:r>
          </w:p>
        </w:tc>
        <w:tc>
          <w:tcPr>
            <w:tcW w:w="2268" w:type="dxa"/>
          </w:tcPr>
          <w:p w14:paraId="4A016BC4" w14:textId="77777777" w:rsid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Implementazione delle postazioni di lavoro</w:t>
            </w:r>
          </w:p>
          <w:p w14:paraId="33900B15" w14:textId="77777777" w:rsidR="009148E2" w:rsidRDefault="009148E2" w:rsidP="00A23ECC">
            <w:pPr>
              <w:spacing w:line="276" w:lineRule="auto"/>
              <w:rPr>
                <w:rFonts w:ascii="Calibri" w:eastAsia="Arial" w:hAnsi="Calibri" w:cs="Arial"/>
                <w:color w:val="000000"/>
              </w:rPr>
            </w:pPr>
          </w:p>
          <w:p w14:paraId="3805E60B" w14:textId="77777777" w:rsidR="009148E2" w:rsidRPr="00A23ECC" w:rsidRDefault="009148E2" w:rsidP="00A23ECC">
            <w:pPr>
              <w:spacing w:line="276" w:lineRule="auto"/>
              <w:rPr>
                <w:rFonts w:ascii="Calibri" w:eastAsia="Arial" w:hAnsi="Calibri" w:cs="Arial"/>
                <w:color w:val="000000"/>
              </w:rPr>
            </w:pPr>
          </w:p>
        </w:tc>
        <w:tc>
          <w:tcPr>
            <w:tcW w:w="4395" w:type="dxa"/>
          </w:tcPr>
          <w:p w14:paraId="5556FD6D" w14:textId="5B14D53A"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Messa a disposizione del personale docente di postazioni di lavoro </w:t>
            </w:r>
            <w:r w:rsidR="0020490F">
              <w:rPr>
                <w:rFonts w:ascii="Calibri" w:eastAsia="Arial" w:hAnsi="Calibri" w:cs="Arial"/>
                <w:color w:val="000000"/>
              </w:rPr>
              <w:t>anche nella struttura aule prefabbricata e in via di eralizzazione</w:t>
            </w:r>
            <w:r w:rsidRPr="00A23ECC">
              <w:rPr>
                <w:rFonts w:ascii="Calibri" w:eastAsia="Arial" w:hAnsi="Calibri" w:cs="Arial"/>
                <w:color w:val="000000"/>
              </w:rPr>
              <w:t xml:space="preserve">  </w:t>
            </w:r>
          </w:p>
        </w:tc>
        <w:tc>
          <w:tcPr>
            <w:tcW w:w="1640" w:type="dxa"/>
          </w:tcPr>
          <w:p w14:paraId="054518BE" w14:textId="11268630" w:rsidR="00A23ECC" w:rsidRPr="00A23ECC" w:rsidRDefault="0020490F" w:rsidP="00A23ECC">
            <w:pPr>
              <w:spacing w:line="276" w:lineRule="auto"/>
              <w:rPr>
                <w:rFonts w:ascii="Calibri" w:eastAsia="Arial" w:hAnsi="Calibri" w:cs="Arial"/>
                <w:color w:val="000000"/>
              </w:rPr>
            </w:pPr>
            <w:r>
              <w:rPr>
                <w:rFonts w:ascii="Calibri" w:eastAsia="Arial" w:hAnsi="Calibri" w:cs="Arial"/>
                <w:color w:val="000000"/>
              </w:rPr>
              <w:t>Dicembre</w:t>
            </w:r>
            <w:r w:rsidR="00A23ECC" w:rsidRPr="00A23ECC">
              <w:rPr>
                <w:rFonts w:ascii="Calibri" w:eastAsia="Arial" w:hAnsi="Calibri" w:cs="Arial"/>
                <w:color w:val="000000"/>
              </w:rPr>
              <w:t xml:space="preserve"> </w:t>
            </w:r>
            <w:r>
              <w:rPr>
                <w:rFonts w:ascii="Calibri" w:eastAsia="Arial" w:hAnsi="Calibri" w:cs="Arial"/>
                <w:color w:val="000000"/>
              </w:rPr>
              <w:t>2020</w:t>
            </w:r>
            <w:r w:rsidR="00A23ECC" w:rsidRPr="00A23ECC">
              <w:rPr>
                <w:rFonts w:ascii="Calibri" w:eastAsia="Arial" w:hAnsi="Calibri" w:cs="Arial"/>
                <w:color w:val="000000"/>
              </w:rPr>
              <w:t xml:space="preserve"> Dicembre </w:t>
            </w:r>
            <w:r>
              <w:rPr>
                <w:rFonts w:ascii="Calibri" w:eastAsia="Arial" w:hAnsi="Calibri" w:cs="Arial"/>
                <w:color w:val="000000"/>
              </w:rPr>
              <w:t>2021</w:t>
            </w:r>
          </w:p>
        </w:tc>
      </w:tr>
      <w:tr w:rsidR="00A23ECC" w:rsidRPr="00A23ECC" w14:paraId="7B813A0D" w14:textId="77777777" w:rsidTr="007F3D97">
        <w:tc>
          <w:tcPr>
            <w:tcW w:w="1809" w:type="dxa"/>
          </w:tcPr>
          <w:p w14:paraId="20C91460"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Rete Scolastica</w:t>
            </w:r>
          </w:p>
        </w:tc>
        <w:tc>
          <w:tcPr>
            <w:tcW w:w="2268" w:type="dxa"/>
          </w:tcPr>
          <w:p w14:paraId="5D1F7699"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Cablatura dell’Istituto a miglioramento della didattica digitale</w:t>
            </w:r>
          </w:p>
        </w:tc>
        <w:tc>
          <w:tcPr>
            <w:tcW w:w="4395" w:type="dxa"/>
          </w:tcPr>
          <w:p w14:paraId="29FEE052" w14:textId="1741D244" w:rsidR="00E76456" w:rsidRPr="00A23ECC" w:rsidRDefault="00257C2A" w:rsidP="00A23ECC">
            <w:pPr>
              <w:spacing w:line="276" w:lineRule="auto"/>
              <w:rPr>
                <w:rFonts w:ascii="Calibri" w:eastAsia="Arial" w:hAnsi="Calibri" w:cs="Arial"/>
                <w:color w:val="000000"/>
              </w:rPr>
            </w:pPr>
            <w:r>
              <w:rPr>
                <w:rFonts w:ascii="Calibri" w:eastAsia="Arial" w:hAnsi="Calibri" w:cs="Arial"/>
                <w:color w:val="000000"/>
              </w:rPr>
              <w:t>Implementazione della rete scolastica e condivisione delle risorse per la gestione di stampe</w:t>
            </w:r>
          </w:p>
        </w:tc>
        <w:tc>
          <w:tcPr>
            <w:tcW w:w="1640" w:type="dxa"/>
          </w:tcPr>
          <w:p w14:paraId="31F06BCD" w14:textId="5D698101" w:rsid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Ottobre </w:t>
            </w:r>
            <w:r w:rsidR="00257C2A">
              <w:rPr>
                <w:rFonts w:ascii="Calibri" w:eastAsia="Arial" w:hAnsi="Calibri" w:cs="Arial"/>
                <w:color w:val="000000"/>
              </w:rPr>
              <w:t>2020</w:t>
            </w:r>
          </w:p>
          <w:p w14:paraId="6F647248" w14:textId="408CA92F" w:rsidR="0051416F" w:rsidRPr="00A23ECC" w:rsidRDefault="0051416F" w:rsidP="00A23ECC">
            <w:pPr>
              <w:spacing w:line="276" w:lineRule="auto"/>
              <w:rPr>
                <w:rFonts w:ascii="Calibri" w:eastAsia="Arial" w:hAnsi="Calibri" w:cs="Arial"/>
                <w:color w:val="000000"/>
              </w:rPr>
            </w:pPr>
            <w:r>
              <w:rPr>
                <w:rFonts w:ascii="Calibri" w:eastAsia="Arial" w:hAnsi="Calibri" w:cs="Arial"/>
                <w:color w:val="000000"/>
              </w:rPr>
              <w:t>Giugno 20</w:t>
            </w:r>
            <w:r w:rsidR="00257C2A">
              <w:rPr>
                <w:rFonts w:ascii="Calibri" w:eastAsia="Arial" w:hAnsi="Calibri" w:cs="Arial"/>
                <w:color w:val="000000"/>
              </w:rPr>
              <w:t>21</w:t>
            </w:r>
          </w:p>
        </w:tc>
      </w:tr>
      <w:tr w:rsidR="00A23ECC" w:rsidRPr="00A23ECC" w14:paraId="12F80B3F" w14:textId="77777777" w:rsidTr="007F3D97">
        <w:tc>
          <w:tcPr>
            <w:tcW w:w="1809" w:type="dxa"/>
          </w:tcPr>
          <w:p w14:paraId="279CF557"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Responsabile dell’accessibilità</w:t>
            </w:r>
          </w:p>
        </w:tc>
        <w:tc>
          <w:tcPr>
            <w:tcW w:w="2268" w:type="dxa"/>
          </w:tcPr>
          <w:p w14:paraId="4B7CE4BE"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Nomina del Responsabile dell’accessibilità</w:t>
            </w:r>
          </w:p>
        </w:tc>
        <w:tc>
          <w:tcPr>
            <w:tcW w:w="4395" w:type="dxa"/>
          </w:tcPr>
          <w:p w14:paraId="11603A92"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Individuazione e nomina del Responsabile dell’accessibilità</w:t>
            </w:r>
          </w:p>
        </w:tc>
        <w:tc>
          <w:tcPr>
            <w:tcW w:w="1640" w:type="dxa"/>
          </w:tcPr>
          <w:p w14:paraId="33B3BBF2"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Ottobre</w:t>
            </w:r>
          </w:p>
          <w:p w14:paraId="113E02A4" w14:textId="186CA600"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Novembre 20</w:t>
            </w:r>
            <w:r w:rsidR="00257C2A">
              <w:rPr>
                <w:rFonts w:ascii="Calibri" w:eastAsia="Arial" w:hAnsi="Calibri" w:cs="Arial"/>
                <w:color w:val="000000"/>
              </w:rPr>
              <w:t>20</w:t>
            </w:r>
          </w:p>
        </w:tc>
      </w:tr>
      <w:tr w:rsidR="00A23ECC" w:rsidRPr="00A23ECC" w14:paraId="4992C23E" w14:textId="77777777" w:rsidTr="007F3D97">
        <w:tc>
          <w:tcPr>
            <w:tcW w:w="1809" w:type="dxa"/>
          </w:tcPr>
          <w:p w14:paraId="50D4362B" w14:textId="77777777" w:rsidR="00A23ECC" w:rsidRPr="00A23ECC" w:rsidRDefault="009148E2" w:rsidP="00A23ECC">
            <w:pPr>
              <w:spacing w:line="276" w:lineRule="auto"/>
              <w:rPr>
                <w:rFonts w:ascii="Calibri" w:eastAsia="Arial" w:hAnsi="Calibri" w:cs="Arial"/>
                <w:color w:val="000000"/>
              </w:rPr>
            </w:pPr>
            <w:r>
              <w:rPr>
                <w:rFonts w:ascii="Calibri" w:eastAsia="Arial" w:hAnsi="Calibri" w:cs="Arial"/>
                <w:color w:val="000000"/>
              </w:rPr>
              <w:t>Aule dedicate</w:t>
            </w:r>
          </w:p>
        </w:tc>
        <w:tc>
          <w:tcPr>
            <w:tcW w:w="2268" w:type="dxa"/>
          </w:tcPr>
          <w:p w14:paraId="782EF7FE" w14:textId="77777777" w:rsidR="00A23ECC" w:rsidRPr="00A23ECC" w:rsidRDefault="009148E2" w:rsidP="00A23ECC">
            <w:pPr>
              <w:spacing w:line="276" w:lineRule="auto"/>
              <w:rPr>
                <w:rFonts w:ascii="Calibri" w:eastAsia="Arial" w:hAnsi="Calibri" w:cs="Arial"/>
                <w:color w:val="000000"/>
              </w:rPr>
            </w:pPr>
            <w:r>
              <w:rPr>
                <w:rFonts w:ascii="Calibri" w:eastAsia="Arial" w:hAnsi="Calibri" w:cs="Arial"/>
                <w:color w:val="000000"/>
              </w:rPr>
              <w:t>Creazione di una nuova aula di informatica mod. 3.0</w:t>
            </w:r>
          </w:p>
        </w:tc>
        <w:tc>
          <w:tcPr>
            <w:tcW w:w="4395" w:type="dxa"/>
          </w:tcPr>
          <w:p w14:paraId="3CECCC73" w14:textId="65953E26" w:rsidR="00A23ECC" w:rsidRPr="00A23ECC" w:rsidRDefault="009148E2" w:rsidP="00A23ECC">
            <w:pPr>
              <w:spacing w:line="276" w:lineRule="auto"/>
              <w:rPr>
                <w:rFonts w:ascii="Calibri" w:eastAsia="Arial" w:hAnsi="Calibri" w:cs="Arial"/>
                <w:color w:val="000000"/>
              </w:rPr>
            </w:pPr>
            <w:r>
              <w:rPr>
                <w:rFonts w:ascii="Calibri" w:eastAsia="Arial" w:hAnsi="Calibri" w:cs="Arial"/>
                <w:color w:val="000000"/>
              </w:rPr>
              <w:t xml:space="preserve">Realizzazione con finanziamento </w:t>
            </w:r>
            <w:r w:rsidR="00257C2A">
              <w:rPr>
                <w:rFonts w:ascii="Calibri" w:eastAsia="Arial" w:hAnsi="Calibri" w:cs="Arial"/>
                <w:color w:val="000000"/>
              </w:rPr>
              <w:t>ad hoc di</w:t>
            </w:r>
            <w:r>
              <w:rPr>
                <w:rFonts w:ascii="Calibri" w:eastAsia="Arial" w:hAnsi="Calibri" w:cs="Arial"/>
                <w:color w:val="000000"/>
              </w:rPr>
              <w:t xml:space="preserve"> un nuovo spazio digitale</w:t>
            </w:r>
            <w:r w:rsidR="00257C2A">
              <w:rPr>
                <w:rFonts w:ascii="Calibri" w:eastAsia="Arial" w:hAnsi="Calibri" w:cs="Arial"/>
                <w:color w:val="000000"/>
              </w:rPr>
              <w:t xml:space="preserve"> da collocare nella struttura /aule che sono in via di realizzazione</w:t>
            </w:r>
          </w:p>
        </w:tc>
        <w:tc>
          <w:tcPr>
            <w:tcW w:w="1640" w:type="dxa"/>
          </w:tcPr>
          <w:p w14:paraId="227E6F30" w14:textId="77777777" w:rsidR="00A23ECC" w:rsidRDefault="00257C2A" w:rsidP="00A23ECC">
            <w:pPr>
              <w:spacing w:line="276" w:lineRule="auto"/>
              <w:rPr>
                <w:rFonts w:ascii="Calibri" w:eastAsia="Arial" w:hAnsi="Calibri" w:cs="Arial"/>
                <w:color w:val="000000"/>
              </w:rPr>
            </w:pPr>
            <w:r>
              <w:rPr>
                <w:rFonts w:ascii="Calibri" w:eastAsia="Arial" w:hAnsi="Calibri" w:cs="Arial"/>
                <w:color w:val="000000"/>
              </w:rPr>
              <w:t>Settembre 2020</w:t>
            </w:r>
          </w:p>
          <w:p w14:paraId="636C374F" w14:textId="175F26F1" w:rsidR="00257C2A" w:rsidRPr="00A23ECC" w:rsidRDefault="00257C2A" w:rsidP="00A23ECC">
            <w:pPr>
              <w:spacing w:line="276" w:lineRule="auto"/>
              <w:rPr>
                <w:rFonts w:ascii="Calibri" w:eastAsia="Arial" w:hAnsi="Calibri" w:cs="Arial"/>
                <w:color w:val="000000"/>
              </w:rPr>
            </w:pPr>
            <w:r>
              <w:rPr>
                <w:rFonts w:ascii="Calibri" w:eastAsia="Arial" w:hAnsi="Calibri" w:cs="Arial"/>
                <w:color w:val="000000"/>
              </w:rPr>
              <w:t>Giugno 2021</w:t>
            </w:r>
          </w:p>
        </w:tc>
      </w:tr>
    </w:tbl>
    <w:p w14:paraId="1E32979F" w14:textId="77777777" w:rsidR="00A23ECC" w:rsidRPr="00A23ECC" w:rsidRDefault="00A23ECC" w:rsidP="00A23ECC">
      <w:pPr>
        <w:jc w:val="both"/>
        <w:rPr>
          <w:rFonts w:ascii="Calibri" w:eastAsia="Arial" w:hAnsi="Calibri" w:cs="Arial"/>
          <w:color w:val="000000"/>
          <w:sz w:val="22"/>
        </w:rPr>
      </w:pPr>
    </w:p>
    <w:p w14:paraId="15EF7319" w14:textId="77777777" w:rsidR="00453975" w:rsidRDefault="00453975" w:rsidP="003D31EB">
      <w:pPr>
        <w:widowControl w:val="0"/>
        <w:suppressAutoHyphens/>
        <w:ind w:left="1418" w:hanging="1418"/>
        <w:jc w:val="both"/>
        <w:rPr>
          <w:rFonts w:eastAsia="Lucida Sans Unicode"/>
          <w:b/>
          <w:kern w:val="1"/>
          <w:lang w:eastAsia="hi-IN" w:bidi="hi-IN"/>
        </w:rPr>
      </w:pPr>
    </w:p>
    <w:p w14:paraId="1E1F52BC" w14:textId="77777777" w:rsidR="00C35140" w:rsidRPr="003D31EB" w:rsidRDefault="00735FE0" w:rsidP="00D77A31">
      <w:pPr>
        <w:tabs>
          <w:tab w:val="left" w:pos="1985"/>
        </w:tabs>
        <w:rPr>
          <w:b/>
          <w:bCs/>
        </w:rPr>
      </w:pPr>
      <w:r>
        <w:rPr>
          <w:rStyle w:val="Enfasicorsivo"/>
          <w:sz w:val="20"/>
          <w:szCs w:val="20"/>
        </w:rPr>
        <w:t> </w:t>
      </w:r>
      <w:r w:rsidR="0015440C" w:rsidRPr="003D31EB">
        <w:rPr>
          <w:b/>
        </w:rPr>
        <w:tab/>
      </w:r>
      <w:r w:rsidR="0015440C" w:rsidRPr="003D31EB">
        <w:rPr>
          <w:b/>
        </w:rPr>
        <w:tab/>
      </w:r>
      <w:r w:rsidR="0015440C" w:rsidRPr="003D31EB">
        <w:rPr>
          <w:b/>
        </w:rPr>
        <w:tab/>
      </w:r>
      <w:r w:rsidR="0015440C" w:rsidRPr="003D31EB">
        <w:rPr>
          <w:b/>
        </w:rPr>
        <w:tab/>
      </w:r>
    </w:p>
    <w:sectPr w:rsidR="00C35140" w:rsidRPr="003D31EB" w:rsidSect="00344E3D">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134" w:left="1134" w:header="720" w:footer="5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9A672" w14:textId="77777777" w:rsidR="00ED3D0B" w:rsidRDefault="00ED3D0B">
      <w:r>
        <w:separator/>
      </w:r>
    </w:p>
  </w:endnote>
  <w:endnote w:type="continuationSeparator" w:id="0">
    <w:p w14:paraId="7297FECE" w14:textId="77777777" w:rsidR="00ED3D0B" w:rsidRDefault="00E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C240" w14:textId="77777777" w:rsidR="000513B4" w:rsidRDefault="000513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D999A" w14:textId="77777777" w:rsidR="003D31EB" w:rsidRDefault="003D31EB">
    <w:pPr>
      <w:pStyle w:val="Pidipagina"/>
      <w:jc w:val="right"/>
    </w:pPr>
  </w:p>
  <w:p w14:paraId="769A8F12" w14:textId="77777777" w:rsidR="005017C5" w:rsidRDefault="005017C5">
    <w:pPr>
      <w:pStyle w:val="Pidipagina"/>
      <w:jc w:val="center"/>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EC017" w14:textId="77777777" w:rsidR="000513B4" w:rsidRDefault="00051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7B423" w14:textId="77777777" w:rsidR="00ED3D0B" w:rsidRDefault="00ED3D0B">
      <w:r>
        <w:separator/>
      </w:r>
    </w:p>
  </w:footnote>
  <w:footnote w:type="continuationSeparator" w:id="0">
    <w:p w14:paraId="06323096" w14:textId="77777777" w:rsidR="00ED3D0B" w:rsidRDefault="00ED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FD84" w14:textId="77777777" w:rsidR="000513B4" w:rsidRDefault="000513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CDBFC" w14:textId="702AD665" w:rsidR="005017C5" w:rsidRDefault="00E9384B" w:rsidP="00453975">
    <w:pPr>
      <w:ind w:left="-426"/>
      <w:jc w:val="center"/>
      <w:rPr>
        <w:noProof/>
      </w:rPr>
    </w:pPr>
    <w:r w:rsidRPr="007624EF">
      <w:rPr>
        <w:noProof/>
      </w:rPr>
      <w:drawing>
        <wp:inline distT="0" distB="0" distL="0" distR="0" wp14:anchorId="2EFF4118" wp14:editId="7335C09A">
          <wp:extent cx="4438650" cy="552450"/>
          <wp:effectExtent l="0" t="0" r="0" b="0"/>
          <wp:docPr id="1" name="Immagine 2" descr="http://www.ipsarvespucci.it/wp-content/uploads/2017/09/logo-PON-2014_20-768x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ipsarvespucci.it/wp-content/uploads/2017/09/logo-PON-2014_20-768x13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0" cy="552450"/>
                  </a:xfrm>
                  <a:prstGeom prst="rect">
                    <a:avLst/>
                  </a:prstGeom>
                  <a:noFill/>
                  <a:ln>
                    <a:noFill/>
                  </a:ln>
                </pic:spPr>
              </pic:pic>
            </a:graphicData>
          </a:graphic>
        </wp:inline>
      </w:drawing>
    </w:r>
  </w:p>
  <w:p w14:paraId="5520300E" w14:textId="77777777" w:rsidR="00293089" w:rsidRDefault="00ED3D0B" w:rsidP="00293089">
    <w:r>
      <w:rPr>
        <w:noProof/>
        <w:sz w:val="20"/>
        <w:szCs w:val="20"/>
      </w:rPr>
      <w:object w:dxaOrig="1440" w:dyaOrig="1440" w14:anchorId="7F503C2B">
        <v:group id="_x0000_s2055" style="position:absolute;margin-left:-9.2pt;margin-top:8.8pt;width:493.7pt;height:80.15pt;z-index:251657728" coordorigin="935,1575" coordsize="9874,1603">
          <v:shapetype id="_x0000_t202" coordsize="21600,21600" o:spt="202" path="m,l,21600r21600,l21600,xe">
            <v:stroke joinstyle="miter"/>
            <v:path gradientshapeok="t" o:connecttype="rect"/>
          </v:shapetype>
          <v:shape id="_x0000_s2049" type="#_x0000_t202" style="position:absolute;left:935;top:1575;width:9874;height:1603" strokecolor="white">
            <v:textbox style="mso-next-textbox:#_x0000_s2049">
              <w:txbxContent>
                <w:p w14:paraId="442133DC" w14:textId="77777777" w:rsidR="00893AB5" w:rsidRDefault="00893AB5" w:rsidP="00273B4B">
                  <w:pPr>
                    <w:pStyle w:val="Titolo"/>
                    <w:ind w:left="-1134"/>
                    <w:rPr>
                      <w:rFonts w:ascii="Verdana" w:hAnsi="Verdana"/>
                      <w:sz w:val="20"/>
                    </w:rPr>
                  </w:pPr>
                </w:p>
                <w:p w14:paraId="48CF4AAD" w14:textId="77777777" w:rsidR="005017C5" w:rsidRPr="00893AB5" w:rsidRDefault="005017C5" w:rsidP="00893AB5">
                  <w:pPr>
                    <w:pStyle w:val="Titolo"/>
                    <w:ind w:left="709"/>
                    <w:jc w:val="left"/>
                    <w:rPr>
                      <w:rFonts w:ascii="Verdana" w:hAnsi="Verdana"/>
                      <w:sz w:val="16"/>
                      <w:szCs w:val="16"/>
                    </w:rPr>
                  </w:pPr>
                  <w:r w:rsidRPr="00893AB5">
                    <w:rPr>
                      <w:rFonts w:ascii="Verdana" w:hAnsi="Verdana"/>
                      <w:sz w:val="16"/>
                      <w:szCs w:val="16"/>
                    </w:rPr>
                    <w:t>Ministero dell’Istruzione, dell’Università e della Ricerca</w:t>
                  </w:r>
                </w:p>
                <w:p w14:paraId="53709AD3" w14:textId="77777777" w:rsidR="005017C5" w:rsidRPr="00893AB5" w:rsidRDefault="005017C5" w:rsidP="00893AB5">
                  <w:pPr>
                    <w:pStyle w:val="Titolo"/>
                    <w:ind w:left="709"/>
                    <w:jc w:val="left"/>
                    <w:rPr>
                      <w:rFonts w:ascii="Verdana" w:hAnsi="Verdana"/>
                      <w:sz w:val="16"/>
                      <w:szCs w:val="16"/>
                    </w:rPr>
                  </w:pPr>
                  <w:r w:rsidRPr="00893AB5">
                    <w:rPr>
                      <w:rFonts w:ascii="Verdana" w:hAnsi="Verdana"/>
                      <w:sz w:val="16"/>
                      <w:szCs w:val="16"/>
                    </w:rPr>
                    <w:t xml:space="preserve">Istituto Professionale Servizi </w:t>
                  </w:r>
                  <w:r w:rsidR="00803071" w:rsidRPr="00893AB5">
                    <w:rPr>
                      <w:rFonts w:ascii="Verdana" w:hAnsi="Verdana"/>
                      <w:sz w:val="16"/>
                      <w:szCs w:val="16"/>
                    </w:rPr>
                    <w:t>d</w:t>
                  </w:r>
                  <w:r w:rsidR="009329CA" w:rsidRPr="00893AB5">
                    <w:rPr>
                      <w:rFonts w:ascii="Verdana" w:hAnsi="Verdana"/>
                      <w:sz w:val="16"/>
                      <w:szCs w:val="16"/>
                    </w:rPr>
                    <w:t>ell’Enogastronomia e dell’Ospitalità Alberghiera</w:t>
                  </w:r>
                  <w:r w:rsidR="00893AB5">
                    <w:rPr>
                      <w:rFonts w:ascii="Verdana" w:hAnsi="Verdana"/>
                      <w:sz w:val="16"/>
                      <w:szCs w:val="16"/>
                    </w:rPr>
                    <w:t xml:space="preserve"> </w:t>
                  </w:r>
                  <w:r w:rsidRPr="00893AB5">
                    <w:rPr>
                      <w:rFonts w:ascii="Verdana" w:hAnsi="Verdana"/>
                      <w:sz w:val="16"/>
                      <w:szCs w:val="16"/>
                    </w:rPr>
                    <w:t>“A. Vespucci”</w:t>
                  </w:r>
                </w:p>
                <w:p w14:paraId="21F07189" w14:textId="77777777" w:rsidR="005017C5" w:rsidRPr="00893AB5" w:rsidRDefault="005017C5" w:rsidP="00893AB5">
                  <w:pPr>
                    <w:ind w:left="709"/>
                    <w:rPr>
                      <w:rFonts w:ascii="Verdana" w:hAnsi="Verdana"/>
                      <w:sz w:val="16"/>
                      <w:szCs w:val="16"/>
                    </w:rPr>
                  </w:pPr>
                  <w:r w:rsidRPr="00893AB5">
                    <w:rPr>
                      <w:rFonts w:ascii="Verdana" w:hAnsi="Verdana"/>
                      <w:sz w:val="16"/>
                      <w:szCs w:val="16"/>
                    </w:rPr>
                    <w:t xml:space="preserve">Via Valvassori Peroni 8- </w:t>
                  </w:r>
                  <w:r w:rsidR="00893AB5">
                    <w:rPr>
                      <w:rFonts w:ascii="Verdana" w:hAnsi="Verdana"/>
                      <w:sz w:val="16"/>
                      <w:szCs w:val="16"/>
                    </w:rPr>
                    <w:t xml:space="preserve">20133 Milano - Tel. 02.7610162 </w:t>
                  </w:r>
                  <w:r w:rsidRPr="00893AB5">
                    <w:rPr>
                      <w:rFonts w:ascii="Verdana" w:hAnsi="Verdana"/>
                      <w:sz w:val="16"/>
                      <w:szCs w:val="16"/>
                    </w:rPr>
                    <w:t>-  Fax 02.7610281</w:t>
                  </w:r>
                </w:p>
                <w:p w14:paraId="2040694A" w14:textId="77777777" w:rsidR="005017C5" w:rsidRDefault="00DD46C0" w:rsidP="00893AB5">
                  <w:pPr>
                    <w:ind w:left="709"/>
                    <w:rPr>
                      <w:rFonts w:ascii="Verdana" w:hAnsi="Verdana"/>
                      <w:sz w:val="18"/>
                      <w:szCs w:val="18"/>
                    </w:rPr>
                  </w:pPr>
                  <w:r w:rsidRPr="00893AB5">
                    <w:rPr>
                      <w:rFonts w:ascii="Verdana" w:hAnsi="Verdana"/>
                      <w:sz w:val="16"/>
                      <w:szCs w:val="16"/>
                    </w:rPr>
                    <w:t xml:space="preserve">Sito </w:t>
                  </w:r>
                  <w:r w:rsidR="005017C5" w:rsidRPr="00893AB5">
                    <w:rPr>
                      <w:rFonts w:ascii="Verdana" w:hAnsi="Verdana"/>
                      <w:sz w:val="16"/>
                      <w:szCs w:val="16"/>
                    </w:rPr>
                    <w:t xml:space="preserve">web </w:t>
                  </w:r>
                  <w:hyperlink r:id="rId2" w:history="1">
                    <w:r w:rsidR="005017C5" w:rsidRPr="00893AB5">
                      <w:rPr>
                        <w:rStyle w:val="Collegamentoipertestuale"/>
                        <w:rFonts w:ascii="Verdana" w:hAnsi="Verdana"/>
                        <w:sz w:val="16"/>
                        <w:szCs w:val="16"/>
                      </w:rPr>
                      <w:t>www.ipsarvespucci.it</w:t>
                    </w:r>
                  </w:hyperlink>
                  <w:r w:rsidR="005017C5" w:rsidRPr="00893AB5">
                    <w:rPr>
                      <w:rFonts w:ascii="Verdana" w:hAnsi="Verdana"/>
                      <w:sz w:val="16"/>
                      <w:szCs w:val="16"/>
                    </w:rPr>
                    <w:t xml:space="preserve">  -  e-mail: </w:t>
                  </w:r>
                  <w:hyperlink r:id="rId3" w:history="1">
                    <w:r w:rsidR="005017C5" w:rsidRPr="00893AB5">
                      <w:rPr>
                        <w:rStyle w:val="Collegamentoipertestuale"/>
                        <w:rFonts w:ascii="Verdana" w:hAnsi="Verdana"/>
                        <w:sz w:val="16"/>
                        <w:szCs w:val="16"/>
                      </w:rPr>
                      <w:t>vespu.amm@tiscalinet.it</w:t>
                    </w:r>
                  </w:hyperlink>
                  <w:r w:rsidR="009329CA" w:rsidRPr="00893AB5">
                    <w:rPr>
                      <w:rFonts w:ascii="Verdana" w:hAnsi="Verdana"/>
                      <w:sz w:val="16"/>
                      <w:szCs w:val="16"/>
                    </w:rPr>
                    <w:t xml:space="preserve">  - pec: </w:t>
                  </w:r>
                  <w:hyperlink r:id="rId4" w:history="1">
                    <w:r w:rsidR="00453975" w:rsidRPr="00893AB5">
                      <w:rPr>
                        <w:rStyle w:val="Collegamentoipertestuale"/>
                        <w:rFonts w:ascii="Verdana" w:hAnsi="Verdana"/>
                        <w:sz w:val="16"/>
                        <w:szCs w:val="16"/>
                      </w:rPr>
                      <w:t>mirh010009@pec.istruzione.it</w:t>
                    </w:r>
                  </w:hyperlink>
                </w:p>
                <w:p w14:paraId="62141186" w14:textId="77777777" w:rsidR="00453975" w:rsidRDefault="00453975" w:rsidP="00273B4B">
                  <w:pPr>
                    <w:ind w:left="-1134"/>
                    <w:jc w:val="center"/>
                    <w:rPr>
                      <w:rFonts w:ascii="Verdana" w:hAnsi="Verdana"/>
                      <w:sz w:val="18"/>
                      <w:szCs w:val="18"/>
                    </w:rPr>
                  </w:pPr>
                </w:p>
                <w:p w14:paraId="36F1331F" w14:textId="77777777" w:rsidR="00453975" w:rsidRPr="00293089" w:rsidRDefault="00453975" w:rsidP="00453975">
                  <w:pPr>
                    <w:ind w:left="-1134"/>
                    <w:jc w:val="center"/>
                    <w:rPr>
                      <w:rFonts w:ascii="Verdana" w:hAnsi="Verdana"/>
                      <w:sz w:val="16"/>
                      <w:szCs w:val="16"/>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25;top:1914;width:685;height:707;visibility:visible;mso-wrap-edited:f" o:allowincell="f">
            <v:imagedata r:id="rId5" o:title=""/>
          </v:shape>
        </v:group>
        <o:OLEObject Type="Embed" ProgID="Word.Picture.8" ShapeID="_x0000_s2052" DrawAspect="Content" ObjectID="_1650550059" r:id="rId6"/>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677E9" w14:textId="77777777" w:rsidR="000513B4" w:rsidRDefault="000513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3AF3"/>
    <w:multiLevelType w:val="hybridMultilevel"/>
    <w:tmpl w:val="4A9C9E7A"/>
    <w:lvl w:ilvl="0" w:tplc="04100005">
      <w:start w:val="1"/>
      <w:numFmt w:val="bullet"/>
      <w:lvlText w:val=""/>
      <w:lvlJc w:val="left"/>
      <w:pPr>
        <w:tabs>
          <w:tab w:val="num" w:pos="460"/>
        </w:tabs>
        <w:ind w:left="440" w:hanging="340"/>
      </w:pPr>
      <w:rPr>
        <w:rFonts w:ascii="Wingdings" w:hAnsi="Wingdings" w:hint="default"/>
        <w:sz w:val="16"/>
        <w:szCs w:val="16"/>
      </w:rPr>
    </w:lvl>
    <w:lvl w:ilvl="1" w:tplc="04100003" w:tentative="1">
      <w:start w:val="1"/>
      <w:numFmt w:val="bullet"/>
      <w:lvlText w:val="o"/>
      <w:lvlJc w:val="left"/>
      <w:pPr>
        <w:tabs>
          <w:tab w:val="num" w:pos="1540"/>
        </w:tabs>
        <w:ind w:left="1540" w:hanging="360"/>
      </w:pPr>
      <w:rPr>
        <w:rFonts w:ascii="Courier New" w:hAnsi="Courier New" w:cs="Courier New" w:hint="default"/>
      </w:rPr>
    </w:lvl>
    <w:lvl w:ilvl="2" w:tplc="04100005" w:tentative="1">
      <w:start w:val="1"/>
      <w:numFmt w:val="bullet"/>
      <w:lvlText w:val=""/>
      <w:lvlJc w:val="left"/>
      <w:pPr>
        <w:tabs>
          <w:tab w:val="num" w:pos="2260"/>
        </w:tabs>
        <w:ind w:left="2260" w:hanging="360"/>
      </w:pPr>
      <w:rPr>
        <w:rFonts w:ascii="Wingdings" w:hAnsi="Wingdings" w:hint="default"/>
      </w:rPr>
    </w:lvl>
    <w:lvl w:ilvl="3" w:tplc="04100001" w:tentative="1">
      <w:start w:val="1"/>
      <w:numFmt w:val="bullet"/>
      <w:lvlText w:val=""/>
      <w:lvlJc w:val="left"/>
      <w:pPr>
        <w:tabs>
          <w:tab w:val="num" w:pos="2980"/>
        </w:tabs>
        <w:ind w:left="2980" w:hanging="360"/>
      </w:pPr>
      <w:rPr>
        <w:rFonts w:ascii="Symbol" w:hAnsi="Symbol" w:hint="default"/>
      </w:rPr>
    </w:lvl>
    <w:lvl w:ilvl="4" w:tplc="04100003" w:tentative="1">
      <w:start w:val="1"/>
      <w:numFmt w:val="bullet"/>
      <w:lvlText w:val="o"/>
      <w:lvlJc w:val="left"/>
      <w:pPr>
        <w:tabs>
          <w:tab w:val="num" w:pos="3700"/>
        </w:tabs>
        <w:ind w:left="3700" w:hanging="360"/>
      </w:pPr>
      <w:rPr>
        <w:rFonts w:ascii="Courier New" w:hAnsi="Courier New" w:cs="Courier New" w:hint="default"/>
      </w:rPr>
    </w:lvl>
    <w:lvl w:ilvl="5" w:tplc="04100005" w:tentative="1">
      <w:start w:val="1"/>
      <w:numFmt w:val="bullet"/>
      <w:lvlText w:val=""/>
      <w:lvlJc w:val="left"/>
      <w:pPr>
        <w:tabs>
          <w:tab w:val="num" w:pos="4420"/>
        </w:tabs>
        <w:ind w:left="4420" w:hanging="360"/>
      </w:pPr>
      <w:rPr>
        <w:rFonts w:ascii="Wingdings" w:hAnsi="Wingdings" w:hint="default"/>
      </w:rPr>
    </w:lvl>
    <w:lvl w:ilvl="6" w:tplc="04100001" w:tentative="1">
      <w:start w:val="1"/>
      <w:numFmt w:val="bullet"/>
      <w:lvlText w:val=""/>
      <w:lvlJc w:val="left"/>
      <w:pPr>
        <w:tabs>
          <w:tab w:val="num" w:pos="5140"/>
        </w:tabs>
        <w:ind w:left="5140" w:hanging="360"/>
      </w:pPr>
      <w:rPr>
        <w:rFonts w:ascii="Symbol" w:hAnsi="Symbol" w:hint="default"/>
      </w:rPr>
    </w:lvl>
    <w:lvl w:ilvl="7" w:tplc="04100003" w:tentative="1">
      <w:start w:val="1"/>
      <w:numFmt w:val="bullet"/>
      <w:lvlText w:val="o"/>
      <w:lvlJc w:val="left"/>
      <w:pPr>
        <w:tabs>
          <w:tab w:val="num" w:pos="5860"/>
        </w:tabs>
        <w:ind w:left="5860" w:hanging="360"/>
      </w:pPr>
      <w:rPr>
        <w:rFonts w:ascii="Courier New" w:hAnsi="Courier New" w:cs="Courier New" w:hint="default"/>
      </w:rPr>
    </w:lvl>
    <w:lvl w:ilvl="8" w:tplc="0410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0AD65A8A"/>
    <w:multiLevelType w:val="hybridMultilevel"/>
    <w:tmpl w:val="5D38CB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56C0FB4"/>
    <w:multiLevelType w:val="hybridMultilevel"/>
    <w:tmpl w:val="B51EBE3A"/>
    <w:lvl w:ilvl="0" w:tplc="FCE0AE6A">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65200AA"/>
    <w:multiLevelType w:val="hybridMultilevel"/>
    <w:tmpl w:val="3EE683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A31FBF"/>
    <w:multiLevelType w:val="hybridMultilevel"/>
    <w:tmpl w:val="880464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2B6220"/>
    <w:multiLevelType w:val="hybridMultilevel"/>
    <w:tmpl w:val="754EA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F925D3"/>
    <w:multiLevelType w:val="hybridMultilevel"/>
    <w:tmpl w:val="7ACC40D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409D7"/>
    <w:multiLevelType w:val="multilevel"/>
    <w:tmpl w:val="50B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51F45"/>
    <w:multiLevelType w:val="hybridMultilevel"/>
    <w:tmpl w:val="91700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41606B"/>
    <w:multiLevelType w:val="hybridMultilevel"/>
    <w:tmpl w:val="857A1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8A4094"/>
    <w:multiLevelType w:val="hybridMultilevel"/>
    <w:tmpl w:val="391C33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8475C8"/>
    <w:multiLevelType w:val="hybridMultilevel"/>
    <w:tmpl w:val="C9E4AADC"/>
    <w:lvl w:ilvl="0" w:tplc="BE6CCD90">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F19DD"/>
    <w:multiLevelType w:val="singleLevel"/>
    <w:tmpl w:val="D5ACB290"/>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58F85CCB"/>
    <w:multiLevelType w:val="hybridMultilevel"/>
    <w:tmpl w:val="38847B2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94F8F"/>
    <w:multiLevelType w:val="hybridMultilevel"/>
    <w:tmpl w:val="C57A84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A1EFD"/>
    <w:multiLevelType w:val="hybridMultilevel"/>
    <w:tmpl w:val="F738A86A"/>
    <w:lvl w:ilvl="0" w:tplc="0410000F">
      <w:start w:val="1"/>
      <w:numFmt w:val="decimal"/>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6" w15:restartNumberingAfterBreak="0">
    <w:nsid w:val="5F686574"/>
    <w:multiLevelType w:val="hybridMultilevel"/>
    <w:tmpl w:val="DBB0AF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3881B45"/>
    <w:multiLevelType w:val="hybridMultilevel"/>
    <w:tmpl w:val="94589C14"/>
    <w:lvl w:ilvl="0" w:tplc="0410000F">
      <w:start w:val="1"/>
      <w:numFmt w:val="decimal"/>
      <w:lvlText w:val="%1."/>
      <w:lvlJc w:val="left"/>
      <w:pPr>
        <w:tabs>
          <w:tab w:val="num" w:pos="720"/>
        </w:tabs>
        <w:ind w:left="720" w:hanging="360"/>
      </w:pPr>
    </w:lvl>
    <w:lvl w:ilvl="1" w:tplc="AFE2042A">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4C53212"/>
    <w:multiLevelType w:val="hybridMultilevel"/>
    <w:tmpl w:val="2F507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094F05"/>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67729"/>
    <w:multiLevelType w:val="hybridMultilevel"/>
    <w:tmpl w:val="BE926EF4"/>
    <w:lvl w:ilvl="0" w:tplc="C144EE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7"/>
  </w:num>
  <w:num w:numId="4">
    <w:abstractNumId w:val="3"/>
  </w:num>
  <w:num w:numId="5">
    <w:abstractNumId w:val="6"/>
  </w:num>
  <w:num w:numId="6">
    <w:abstractNumId w:val="11"/>
  </w:num>
  <w:num w:numId="7">
    <w:abstractNumId w:val="16"/>
  </w:num>
  <w:num w:numId="8">
    <w:abstractNumId w:val="20"/>
  </w:num>
  <w:num w:numId="9">
    <w:abstractNumId w:val="13"/>
  </w:num>
  <w:num w:numId="10">
    <w:abstractNumId w:val="14"/>
  </w:num>
  <w:num w:numId="11">
    <w:abstractNumId w:val="5"/>
  </w:num>
  <w:num w:numId="12">
    <w:abstractNumId w:val="8"/>
  </w:num>
  <w:num w:numId="13">
    <w:abstractNumId w:val="10"/>
  </w:num>
  <w:num w:numId="14">
    <w:abstractNumId w:val="2"/>
  </w:num>
  <w:num w:numId="15">
    <w:abstractNumId w:val="4"/>
  </w:num>
  <w:num w:numId="16">
    <w:abstractNumId w:val="7"/>
  </w:num>
  <w:num w:numId="17">
    <w:abstractNumId w:val="19"/>
  </w:num>
  <w:num w:numId="18">
    <w:abstractNumId w:val="18"/>
  </w:num>
  <w:num w:numId="19">
    <w:abstractNumId w:val="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47"/>
    <w:rsid w:val="0000073A"/>
    <w:rsid w:val="00002B74"/>
    <w:rsid w:val="00002FB1"/>
    <w:rsid w:val="000072E2"/>
    <w:rsid w:val="00025292"/>
    <w:rsid w:val="00031E00"/>
    <w:rsid w:val="000333D9"/>
    <w:rsid w:val="00034E2A"/>
    <w:rsid w:val="00035386"/>
    <w:rsid w:val="000354E0"/>
    <w:rsid w:val="00036525"/>
    <w:rsid w:val="00042824"/>
    <w:rsid w:val="000445BF"/>
    <w:rsid w:val="00046D48"/>
    <w:rsid w:val="000513B4"/>
    <w:rsid w:val="00055A03"/>
    <w:rsid w:val="00062F76"/>
    <w:rsid w:val="00063DBF"/>
    <w:rsid w:val="00066BB3"/>
    <w:rsid w:val="00074C76"/>
    <w:rsid w:val="000756F6"/>
    <w:rsid w:val="00075ABC"/>
    <w:rsid w:val="00080C4B"/>
    <w:rsid w:val="00086DEC"/>
    <w:rsid w:val="000916C3"/>
    <w:rsid w:val="00097BDC"/>
    <w:rsid w:val="000A0E45"/>
    <w:rsid w:val="000A5CBB"/>
    <w:rsid w:val="000A79A4"/>
    <w:rsid w:val="000C63A1"/>
    <w:rsid w:val="000D6856"/>
    <w:rsid w:val="000F2905"/>
    <w:rsid w:val="000F4B47"/>
    <w:rsid w:val="00101DB7"/>
    <w:rsid w:val="001125CF"/>
    <w:rsid w:val="001261C6"/>
    <w:rsid w:val="00127402"/>
    <w:rsid w:val="001300F1"/>
    <w:rsid w:val="00135024"/>
    <w:rsid w:val="0013671C"/>
    <w:rsid w:val="001409B0"/>
    <w:rsid w:val="00141159"/>
    <w:rsid w:val="001412D4"/>
    <w:rsid w:val="001462D1"/>
    <w:rsid w:val="00151650"/>
    <w:rsid w:val="0015440C"/>
    <w:rsid w:val="00154A3E"/>
    <w:rsid w:val="00161B6F"/>
    <w:rsid w:val="001651B3"/>
    <w:rsid w:val="00166AEA"/>
    <w:rsid w:val="00167B36"/>
    <w:rsid w:val="00174902"/>
    <w:rsid w:val="00174B4E"/>
    <w:rsid w:val="001807BF"/>
    <w:rsid w:val="00180841"/>
    <w:rsid w:val="00186615"/>
    <w:rsid w:val="001A7500"/>
    <w:rsid w:val="001B3B73"/>
    <w:rsid w:val="001B6981"/>
    <w:rsid w:val="001C53C6"/>
    <w:rsid w:val="001C7DDB"/>
    <w:rsid w:val="001D0CC7"/>
    <w:rsid w:val="001E1529"/>
    <w:rsid w:val="001E3BF6"/>
    <w:rsid w:val="001F365C"/>
    <w:rsid w:val="001F3B9A"/>
    <w:rsid w:val="0020458D"/>
    <w:rsid w:val="0020490F"/>
    <w:rsid w:val="00211E25"/>
    <w:rsid w:val="0021330E"/>
    <w:rsid w:val="00220E73"/>
    <w:rsid w:val="00225C59"/>
    <w:rsid w:val="002302DB"/>
    <w:rsid w:val="00232CE0"/>
    <w:rsid w:val="0024256E"/>
    <w:rsid w:val="00243637"/>
    <w:rsid w:val="002508FC"/>
    <w:rsid w:val="00253E6F"/>
    <w:rsid w:val="002570FC"/>
    <w:rsid w:val="00257C2A"/>
    <w:rsid w:val="00261FD6"/>
    <w:rsid w:val="00265E16"/>
    <w:rsid w:val="00273B4B"/>
    <w:rsid w:val="002769B3"/>
    <w:rsid w:val="00293089"/>
    <w:rsid w:val="002A00C7"/>
    <w:rsid w:val="002A3387"/>
    <w:rsid w:val="002A45E7"/>
    <w:rsid w:val="002C2BDA"/>
    <w:rsid w:val="002C7646"/>
    <w:rsid w:val="002D0DCE"/>
    <w:rsid w:val="002D4DE7"/>
    <w:rsid w:val="002E3306"/>
    <w:rsid w:val="002E5A8A"/>
    <w:rsid w:val="002E7863"/>
    <w:rsid w:val="002F6820"/>
    <w:rsid w:val="002F7DA8"/>
    <w:rsid w:val="0030419A"/>
    <w:rsid w:val="003046FB"/>
    <w:rsid w:val="003072FB"/>
    <w:rsid w:val="00307585"/>
    <w:rsid w:val="00311D75"/>
    <w:rsid w:val="003132ED"/>
    <w:rsid w:val="003165DC"/>
    <w:rsid w:val="003169BF"/>
    <w:rsid w:val="00322561"/>
    <w:rsid w:val="00324AF3"/>
    <w:rsid w:val="003354E7"/>
    <w:rsid w:val="00335BB2"/>
    <w:rsid w:val="00337FBF"/>
    <w:rsid w:val="00341EE9"/>
    <w:rsid w:val="00342BE3"/>
    <w:rsid w:val="00344E3D"/>
    <w:rsid w:val="003513EF"/>
    <w:rsid w:val="00352410"/>
    <w:rsid w:val="00355EC8"/>
    <w:rsid w:val="00360F28"/>
    <w:rsid w:val="003743B3"/>
    <w:rsid w:val="00374885"/>
    <w:rsid w:val="00376E4F"/>
    <w:rsid w:val="00381B75"/>
    <w:rsid w:val="0038205B"/>
    <w:rsid w:val="00393EF5"/>
    <w:rsid w:val="003A0A81"/>
    <w:rsid w:val="003A1A36"/>
    <w:rsid w:val="003B0255"/>
    <w:rsid w:val="003B10DC"/>
    <w:rsid w:val="003B3B04"/>
    <w:rsid w:val="003B72A0"/>
    <w:rsid w:val="003C03D5"/>
    <w:rsid w:val="003D2738"/>
    <w:rsid w:val="003D2E1C"/>
    <w:rsid w:val="003D31EB"/>
    <w:rsid w:val="003D37B3"/>
    <w:rsid w:val="003D3EFD"/>
    <w:rsid w:val="003E0DC8"/>
    <w:rsid w:val="003E5B75"/>
    <w:rsid w:val="003F1E40"/>
    <w:rsid w:val="00400D8C"/>
    <w:rsid w:val="0040127C"/>
    <w:rsid w:val="00414894"/>
    <w:rsid w:val="00420AE3"/>
    <w:rsid w:val="004303D3"/>
    <w:rsid w:val="00430AEA"/>
    <w:rsid w:val="00433C0A"/>
    <w:rsid w:val="004370EC"/>
    <w:rsid w:val="0043731A"/>
    <w:rsid w:val="00443B0B"/>
    <w:rsid w:val="00446623"/>
    <w:rsid w:val="0044690C"/>
    <w:rsid w:val="00446B6F"/>
    <w:rsid w:val="00446F00"/>
    <w:rsid w:val="00453975"/>
    <w:rsid w:val="004658FE"/>
    <w:rsid w:val="004755D1"/>
    <w:rsid w:val="004764B3"/>
    <w:rsid w:val="004803E9"/>
    <w:rsid w:val="00483E83"/>
    <w:rsid w:val="00486D52"/>
    <w:rsid w:val="004946CE"/>
    <w:rsid w:val="00497E62"/>
    <w:rsid w:val="004C0733"/>
    <w:rsid w:val="004C1C4E"/>
    <w:rsid w:val="004E6C7B"/>
    <w:rsid w:val="004F52DA"/>
    <w:rsid w:val="00500BBD"/>
    <w:rsid w:val="005017C5"/>
    <w:rsid w:val="00502FF0"/>
    <w:rsid w:val="00511782"/>
    <w:rsid w:val="00511B3C"/>
    <w:rsid w:val="0051416F"/>
    <w:rsid w:val="0051605B"/>
    <w:rsid w:val="00520F2D"/>
    <w:rsid w:val="00527E70"/>
    <w:rsid w:val="00536624"/>
    <w:rsid w:val="00540D37"/>
    <w:rsid w:val="00542046"/>
    <w:rsid w:val="00547A30"/>
    <w:rsid w:val="00547ACA"/>
    <w:rsid w:val="0055488D"/>
    <w:rsid w:val="00555578"/>
    <w:rsid w:val="005570C6"/>
    <w:rsid w:val="005666D2"/>
    <w:rsid w:val="00566ED5"/>
    <w:rsid w:val="00570D3E"/>
    <w:rsid w:val="00586CF4"/>
    <w:rsid w:val="0059370F"/>
    <w:rsid w:val="005A1405"/>
    <w:rsid w:val="005A19BA"/>
    <w:rsid w:val="005A26E4"/>
    <w:rsid w:val="005A2CA8"/>
    <w:rsid w:val="005B5128"/>
    <w:rsid w:val="005D1363"/>
    <w:rsid w:val="005D2212"/>
    <w:rsid w:val="005E7B5A"/>
    <w:rsid w:val="005F4729"/>
    <w:rsid w:val="005F7488"/>
    <w:rsid w:val="0060323C"/>
    <w:rsid w:val="00634830"/>
    <w:rsid w:val="00634D4C"/>
    <w:rsid w:val="00636BF8"/>
    <w:rsid w:val="00644A87"/>
    <w:rsid w:val="00644EF6"/>
    <w:rsid w:val="00653430"/>
    <w:rsid w:val="006567EC"/>
    <w:rsid w:val="00663075"/>
    <w:rsid w:val="006632E5"/>
    <w:rsid w:val="0067541D"/>
    <w:rsid w:val="00676026"/>
    <w:rsid w:val="006A19B0"/>
    <w:rsid w:val="006A4591"/>
    <w:rsid w:val="006A4F80"/>
    <w:rsid w:val="006B2458"/>
    <w:rsid w:val="006C02B5"/>
    <w:rsid w:val="006E7587"/>
    <w:rsid w:val="00701D02"/>
    <w:rsid w:val="007136EE"/>
    <w:rsid w:val="00722DC5"/>
    <w:rsid w:val="007243B0"/>
    <w:rsid w:val="00726C2A"/>
    <w:rsid w:val="0073047D"/>
    <w:rsid w:val="00731B83"/>
    <w:rsid w:val="00735FE0"/>
    <w:rsid w:val="00747F9A"/>
    <w:rsid w:val="007623F8"/>
    <w:rsid w:val="0076481E"/>
    <w:rsid w:val="00767B1C"/>
    <w:rsid w:val="007702D3"/>
    <w:rsid w:val="00772A3E"/>
    <w:rsid w:val="00772A50"/>
    <w:rsid w:val="00776E63"/>
    <w:rsid w:val="00783F62"/>
    <w:rsid w:val="007B4585"/>
    <w:rsid w:val="007C5F97"/>
    <w:rsid w:val="007D0240"/>
    <w:rsid w:val="007D26F3"/>
    <w:rsid w:val="007E673B"/>
    <w:rsid w:val="007F25BE"/>
    <w:rsid w:val="007F3BAA"/>
    <w:rsid w:val="007F3D97"/>
    <w:rsid w:val="007F4DD7"/>
    <w:rsid w:val="007F4E35"/>
    <w:rsid w:val="00803071"/>
    <w:rsid w:val="00812870"/>
    <w:rsid w:val="0082382E"/>
    <w:rsid w:val="00824482"/>
    <w:rsid w:val="00833C50"/>
    <w:rsid w:val="00856C75"/>
    <w:rsid w:val="00857D2B"/>
    <w:rsid w:val="00857E73"/>
    <w:rsid w:val="00861E0C"/>
    <w:rsid w:val="00863DCD"/>
    <w:rsid w:val="00883ACC"/>
    <w:rsid w:val="008863A5"/>
    <w:rsid w:val="008870B7"/>
    <w:rsid w:val="0089167C"/>
    <w:rsid w:val="00892103"/>
    <w:rsid w:val="00893AB5"/>
    <w:rsid w:val="008A487E"/>
    <w:rsid w:val="008A73F6"/>
    <w:rsid w:val="008B0505"/>
    <w:rsid w:val="008C48FA"/>
    <w:rsid w:val="008D131F"/>
    <w:rsid w:val="008D5862"/>
    <w:rsid w:val="008E085B"/>
    <w:rsid w:val="008F389B"/>
    <w:rsid w:val="0090661B"/>
    <w:rsid w:val="009148E2"/>
    <w:rsid w:val="00917964"/>
    <w:rsid w:val="00925AEC"/>
    <w:rsid w:val="00926D77"/>
    <w:rsid w:val="00932100"/>
    <w:rsid w:val="009329CA"/>
    <w:rsid w:val="00932A00"/>
    <w:rsid w:val="009466EE"/>
    <w:rsid w:val="009541DD"/>
    <w:rsid w:val="00954F14"/>
    <w:rsid w:val="009555F6"/>
    <w:rsid w:val="00964B21"/>
    <w:rsid w:val="00966B82"/>
    <w:rsid w:val="009762D2"/>
    <w:rsid w:val="00981A04"/>
    <w:rsid w:val="0098257D"/>
    <w:rsid w:val="0099149C"/>
    <w:rsid w:val="00992987"/>
    <w:rsid w:val="00995FA6"/>
    <w:rsid w:val="009A3F18"/>
    <w:rsid w:val="009B0610"/>
    <w:rsid w:val="009C2009"/>
    <w:rsid w:val="009C3872"/>
    <w:rsid w:val="009C6740"/>
    <w:rsid w:val="009D2363"/>
    <w:rsid w:val="009D3BD8"/>
    <w:rsid w:val="009D7C2F"/>
    <w:rsid w:val="009D7DFC"/>
    <w:rsid w:val="009E454B"/>
    <w:rsid w:val="009F2515"/>
    <w:rsid w:val="009F33FC"/>
    <w:rsid w:val="009F3758"/>
    <w:rsid w:val="009F46FB"/>
    <w:rsid w:val="00A03B24"/>
    <w:rsid w:val="00A0505E"/>
    <w:rsid w:val="00A05597"/>
    <w:rsid w:val="00A13ABE"/>
    <w:rsid w:val="00A16347"/>
    <w:rsid w:val="00A16B11"/>
    <w:rsid w:val="00A2204B"/>
    <w:rsid w:val="00A23ECC"/>
    <w:rsid w:val="00A44CD3"/>
    <w:rsid w:val="00A47A16"/>
    <w:rsid w:val="00A5608D"/>
    <w:rsid w:val="00A573B2"/>
    <w:rsid w:val="00A60175"/>
    <w:rsid w:val="00A71B2C"/>
    <w:rsid w:val="00A770C2"/>
    <w:rsid w:val="00A81D48"/>
    <w:rsid w:val="00A955AF"/>
    <w:rsid w:val="00A9727A"/>
    <w:rsid w:val="00AB0E15"/>
    <w:rsid w:val="00AB256F"/>
    <w:rsid w:val="00AB5744"/>
    <w:rsid w:val="00AC39F5"/>
    <w:rsid w:val="00AD00C7"/>
    <w:rsid w:val="00AD49A5"/>
    <w:rsid w:val="00AD4BAC"/>
    <w:rsid w:val="00AE218B"/>
    <w:rsid w:val="00AE4AF7"/>
    <w:rsid w:val="00AE4C92"/>
    <w:rsid w:val="00AF7FA7"/>
    <w:rsid w:val="00B0442D"/>
    <w:rsid w:val="00B1049F"/>
    <w:rsid w:val="00B10504"/>
    <w:rsid w:val="00B107FA"/>
    <w:rsid w:val="00B26C19"/>
    <w:rsid w:val="00B31615"/>
    <w:rsid w:val="00B34683"/>
    <w:rsid w:val="00B56948"/>
    <w:rsid w:val="00B77B22"/>
    <w:rsid w:val="00B80AFA"/>
    <w:rsid w:val="00B91882"/>
    <w:rsid w:val="00B92FDB"/>
    <w:rsid w:val="00B958D5"/>
    <w:rsid w:val="00BB5B94"/>
    <w:rsid w:val="00BC38F8"/>
    <w:rsid w:val="00BC41E3"/>
    <w:rsid w:val="00BC55BA"/>
    <w:rsid w:val="00BD3745"/>
    <w:rsid w:val="00BE3737"/>
    <w:rsid w:val="00BE50C4"/>
    <w:rsid w:val="00BF58FF"/>
    <w:rsid w:val="00BF7024"/>
    <w:rsid w:val="00C07DC2"/>
    <w:rsid w:val="00C12990"/>
    <w:rsid w:val="00C35140"/>
    <w:rsid w:val="00C44CA4"/>
    <w:rsid w:val="00C51D00"/>
    <w:rsid w:val="00C51DFA"/>
    <w:rsid w:val="00C641F9"/>
    <w:rsid w:val="00C7042F"/>
    <w:rsid w:val="00C70FB0"/>
    <w:rsid w:val="00C804C8"/>
    <w:rsid w:val="00C85A32"/>
    <w:rsid w:val="00C9130F"/>
    <w:rsid w:val="00C923F2"/>
    <w:rsid w:val="00CA538B"/>
    <w:rsid w:val="00CA6CEE"/>
    <w:rsid w:val="00CB358F"/>
    <w:rsid w:val="00CD418A"/>
    <w:rsid w:val="00CD4C7B"/>
    <w:rsid w:val="00CE01C9"/>
    <w:rsid w:val="00CE47B2"/>
    <w:rsid w:val="00CE61B1"/>
    <w:rsid w:val="00CF0002"/>
    <w:rsid w:val="00CF5C87"/>
    <w:rsid w:val="00CF7737"/>
    <w:rsid w:val="00D023D3"/>
    <w:rsid w:val="00D030AC"/>
    <w:rsid w:val="00D058FE"/>
    <w:rsid w:val="00D06041"/>
    <w:rsid w:val="00D10D7E"/>
    <w:rsid w:val="00D124F6"/>
    <w:rsid w:val="00D31477"/>
    <w:rsid w:val="00D42111"/>
    <w:rsid w:val="00D44F30"/>
    <w:rsid w:val="00D525EF"/>
    <w:rsid w:val="00D52691"/>
    <w:rsid w:val="00D606A2"/>
    <w:rsid w:val="00D71458"/>
    <w:rsid w:val="00D73C71"/>
    <w:rsid w:val="00D7782A"/>
    <w:rsid w:val="00D77A31"/>
    <w:rsid w:val="00D93B94"/>
    <w:rsid w:val="00DA5D7F"/>
    <w:rsid w:val="00DB0E13"/>
    <w:rsid w:val="00DB4002"/>
    <w:rsid w:val="00DC1743"/>
    <w:rsid w:val="00DC40DE"/>
    <w:rsid w:val="00DC596F"/>
    <w:rsid w:val="00DC5D1A"/>
    <w:rsid w:val="00DD070C"/>
    <w:rsid w:val="00DD175D"/>
    <w:rsid w:val="00DD4210"/>
    <w:rsid w:val="00DD46C0"/>
    <w:rsid w:val="00DE27CA"/>
    <w:rsid w:val="00DE36F7"/>
    <w:rsid w:val="00DE47C5"/>
    <w:rsid w:val="00DE73E1"/>
    <w:rsid w:val="00DF29FB"/>
    <w:rsid w:val="00E10A84"/>
    <w:rsid w:val="00E319D8"/>
    <w:rsid w:val="00E31C8E"/>
    <w:rsid w:val="00E415A1"/>
    <w:rsid w:val="00E42B90"/>
    <w:rsid w:val="00E42CC4"/>
    <w:rsid w:val="00E57B37"/>
    <w:rsid w:val="00E6109F"/>
    <w:rsid w:val="00E61D41"/>
    <w:rsid w:val="00E62C70"/>
    <w:rsid w:val="00E76456"/>
    <w:rsid w:val="00E82F8F"/>
    <w:rsid w:val="00E85D50"/>
    <w:rsid w:val="00E86743"/>
    <w:rsid w:val="00E9384B"/>
    <w:rsid w:val="00EA19EF"/>
    <w:rsid w:val="00EB4A30"/>
    <w:rsid w:val="00EB7EE1"/>
    <w:rsid w:val="00EC5FF0"/>
    <w:rsid w:val="00ED3D0B"/>
    <w:rsid w:val="00EE1682"/>
    <w:rsid w:val="00EF3E43"/>
    <w:rsid w:val="00EF4848"/>
    <w:rsid w:val="00F04D95"/>
    <w:rsid w:val="00F0712C"/>
    <w:rsid w:val="00F12FEB"/>
    <w:rsid w:val="00F13391"/>
    <w:rsid w:val="00F153F2"/>
    <w:rsid w:val="00F15F66"/>
    <w:rsid w:val="00F32EC0"/>
    <w:rsid w:val="00F44B12"/>
    <w:rsid w:val="00F44C50"/>
    <w:rsid w:val="00F472C1"/>
    <w:rsid w:val="00F50288"/>
    <w:rsid w:val="00F502B3"/>
    <w:rsid w:val="00F50814"/>
    <w:rsid w:val="00F511B8"/>
    <w:rsid w:val="00F533E9"/>
    <w:rsid w:val="00F53709"/>
    <w:rsid w:val="00F6103B"/>
    <w:rsid w:val="00F83C33"/>
    <w:rsid w:val="00F84972"/>
    <w:rsid w:val="00F9336B"/>
    <w:rsid w:val="00F96181"/>
    <w:rsid w:val="00FA04C6"/>
    <w:rsid w:val="00FA1594"/>
    <w:rsid w:val="00FA1A78"/>
    <w:rsid w:val="00FB09B5"/>
    <w:rsid w:val="00FB5A0E"/>
    <w:rsid w:val="00FC1935"/>
    <w:rsid w:val="00FC363B"/>
    <w:rsid w:val="00FD3B36"/>
    <w:rsid w:val="00FD60B1"/>
    <w:rsid w:val="00FD702A"/>
    <w:rsid w:val="00FE2E1E"/>
    <w:rsid w:val="00FE4723"/>
    <w:rsid w:val="00FE5985"/>
    <w:rsid w:val="00FF5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A5C38E4"/>
  <w15:chartTrackingRefBased/>
  <w15:docId w15:val="{960C3656-CC50-42E0-80FF-84A22800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sz w:val="22"/>
      <w:szCs w:val="22"/>
    </w:rPr>
  </w:style>
  <w:style w:type="paragraph" w:styleId="Titolo3">
    <w:name w:val="heading 3"/>
    <w:basedOn w:val="Normale"/>
    <w:next w:val="Normale"/>
    <w:link w:val="Titolo3Carattere"/>
    <w:semiHidden/>
    <w:unhideWhenUsed/>
    <w:qFormat/>
    <w:rsid w:val="00420AE3"/>
    <w:pPr>
      <w:keepNext/>
      <w:spacing w:before="240" w:after="60"/>
      <w:outlineLvl w:val="2"/>
    </w:pPr>
    <w:rPr>
      <w:rFonts w:ascii="Cambria" w:hAnsi="Cambria"/>
      <w:b/>
      <w:bCs/>
      <w:sz w:val="26"/>
      <w:szCs w:val="26"/>
    </w:rPr>
  </w:style>
  <w:style w:type="paragraph" w:styleId="Titolo6">
    <w:name w:val="heading 6"/>
    <w:basedOn w:val="Normale"/>
    <w:next w:val="Normale"/>
    <w:qFormat/>
    <w:pPr>
      <w:keepNext/>
      <w:jc w:val="center"/>
      <w:outlineLvl w:val="5"/>
    </w:pPr>
    <w:rPr>
      <w:b/>
      <w:color w:val="800080"/>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itolo">
    <w:name w:val="Title"/>
    <w:basedOn w:val="Normale"/>
    <w:qFormat/>
    <w:pPr>
      <w:jc w:val="center"/>
    </w:pPr>
    <w:rPr>
      <w:szCs w:val="20"/>
    </w:rPr>
  </w:style>
  <w:style w:type="paragraph" w:styleId="Pidipagina">
    <w:name w:val="footer"/>
    <w:basedOn w:val="Normale"/>
    <w:link w:val="PidipaginaCarattere"/>
    <w:uiPriority w:val="99"/>
    <w:pPr>
      <w:tabs>
        <w:tab w:val="center" w:pos="4819"/>
        <w:tab w:val="right" w:pos="9638"/>
      </w:tabs>
    </w:pPr>
    <w:rPr>
      <w:sz w:val="20"/>
      <w:szCs w:val="20"/>
    </w:rPr>
  </w:style>
  <w:style w:type="paragraph" w:styleId="Intestazione">
    <w:name w:val="header"/>
    <w:basedOn w:val="Normale"/>
    <w:link w:val="IntestazioneCarattere"/>
    <w:pPr>
      <w:tabs>
        <w:tab w:val="center" w:pos="4819"/>
        <w:tab w:val="right" w:pos="9638"/>
      </w:tabs>
    </w:pPr>
    <w:rPr>
      <w:szCs w:val="20"/>
    </w:rPr>
  </w:style>
  <w:style w:type="paragraph" w:styleId="Testonormale">
    <w:name w:val="Plain Text"/>
    <w:basedOn w:val="Normale"/>
    <w:rPr>
      <w:rFonts w:ascii="Courier New" w:hAnsi="Courier New"/>
      <w:sz w:val="20"/>
      <w:szCs w:val="20"/>
    </w:rPr>
  </w:style>
  <w:style w:type="table" w:styleId="Grigliatabella">
    <w:name w:val="Table Grid"/>
    <w:basedOn w:val="Tabellanormale"/>
    <w:rsid w:val="00FD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43637"/>
    <w:pPr>
      <w:spacing w:before="100" w:beforeAutospacing="1" w:after="100" w:afterAutospacing="1"/>
    </w:pPr>
  </w:style>
  <w:style w:type="character" w:styleId="Enfasigrassetto">
    <w:name w:val="Strong"/>
    <w:uiPriority w:val="22"/>
    <w:qFormat/>
    <w:rsid w:val="00243637"/>
    <w:rPr>
      <w:b/>
      <w:bCs/>
    </w:rPr>
  </w:style>
  <w:style w:type="paragraph" w:customStyle="1" w:styleId="qowt-stl-intestazione">
    <w:name w:val="qowt-stl-intestazione"/>
    <w:basedOn w:val="Normale"/>
    <w:rsid w:val="00253E6F"/>
    <w:pPr>
      <w:spacing w:before="100" w:beforeAutospacing="1" w:after="100" w:afterAutospacing="1"/>
    </w:pPr>
  </w:style>
  <w:style w:type="paragraph" w:customStyle="1" w:styleId="qowt-stl-normale">
    <w:name w:val="qowt-stl-normale"/>
    <w:basedOn w:val="Normale"/>
    <w:rsid w:val="00253E6F"/>
    <w:pPr>
      <w:spacing w:before="100" w:beforeAutospacing="1" w:after="100" w:afterAutospacing="1"/>
    </w:pPr>
  </w:style>
  <w:style w:type="paragraph" w:styleId="PreformattatoHTML">
    <w:name w:val="HTML Preformatted"/>
    <w:basedOn w:val="Normale"/>
    <w:link w:val="PreformattatoHTMLCarattere"/>
    <w:uiPriority w:val="99"/>
    <w:unhideWhenUsed/>
    <w:rsid w:val="0011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25CF"/>
    <w:rPr>
      <w:rFonts w:ascii="Courier New" w:hAnsi="Courier New" w:cs="Courier New"/>
    </w:rPr>
  </w:style>
  <w:style w:type="paragraph" w:customStyle="1" w:styleId="Default">
    <w:name w:val="Default"/>
    <w:rsid w:val="003D2738"/>
    <w:pPr>
      <w:autoSpaceDE w:val="0"/>
      <w:autoSpaceDN w:val="0"/>
      <w:adjustRightInd w:val="0"/>
    </w:pPr>
    <w:rPr>
      <w:rFonts w:ascii="Arial" w:hAnsi="Arial" w:cs="Arial"/>
      <w:color w:val="000000"/>
      <w:sz w:val="24"/>
      <w:szCs w:val="24"/>
    </w:rPr>
  </w:style>
  <w:style w:type="character" w:customStyle="1" w:styleId="apple-converted-space">
    <w:name w:val="apple-converted-space"/>
    <w:rsid w:val="00EF3E43"/>
  </w:style>
  <w:style w:type="table" w:customStyle="1" w:styleId="Grigliatabella1">
    <w:name w:val="Griglia tabella1"/>
    <w:basedOn w:val="Tabellanormale"/>
    <w:next w:val="Grigliatabella"/>
    <w:uiPriority w:val="59"/>
    <w:rsid w:val="00C1299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link w:val="Intestazione"/>
    <w:rsid w:val="00324AF3"/>
    <w:rPr>
      <w:sz w:val="24"/>
    </w:rPr>
  </w:style>
  <w:style w:type="paragraph" w:customStyle="1" w:styleId="Standard">
    <w:name w:val="Standard"/>
    <w:rsid w:val="00AD4BAC"/>
    <w:pPr>
      <w:widowControl w:val="0"/>
      <w:suppressAutoHyphens/>
      <w:autoSpaceDN w:val="0"/>
      <w:textAlignment w:val="baseline"/>
    </w:pPr>
    <w:rPr>
      <w:rFonts w:eastAsia="SimSun" w:cs="Lucida Sans"/>
      <w:kern w:val="3"/>
      <w:sz w:val="24"/>
      <w:szCs w:val="24"/>
      <w:lang w:eastAsia="zh-CN" w:bidi="hi-IN"/>
    </w:rPr>
  </w:style>
  <w:style w:type="character" w:customStyle="1" w:styleId="Titolo3Carattere">
    <w:name w:val="Titolo 3 Carattere"/>
    <w:link w:val="Titolo3"/>
    <w:semiHidden/>
    <w:rsid w:val="00420AE3"/>
    <w:rPr>
      <w:rFonts w:ascii="Cambria" w:eastAsia="Times New Roman" w:hAnsi="Cambria" w:cs="Times New Roman"/>
      <w:b/>
      <w:bCs/>
      <w:sz w:val="26"/>
      <w:szCs w:val="26"/>
    </w:rPr>
  </w:style>
  <w:style w:type="character" w:customStyle="1" w:styleId="PidipaginaCarattere">
    <w:name w:val="Piè di pagina Carattere"/>
    <w:link w:val="Pidipagina"/>
    <w:uiPriority w:val="99"/>
    <w:rsid w:val="003D31EB"/>
  </w:style>
  <w:style w:type="character" w:styleId="Enfasicorsivo">
    <w:name w:val="Emphasis"/>
    <w:uiPriority w:val="20"/>
    <w:qFormat/>
    <w:rsid w:val="00735FE0"/>
    <w:rPr>
      <w:i/>
      <w:iCs/>
    </w:rPr>
  </w:style>
  <w:style w:type="character" w:styleId="Menzionenonrisolta">
    <w:name w:val="Unresolved Mention"/>
    <w:uiPriority w:val="99"/>
    <w:semiHidden/>
    <w:unhideWhenUsed/>
    <w:rsid w:val="004539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8944">
      <w:bodyDiv w:val="1"/>
      <w:marLeft w:val="0"/>
      <w:marRight w:val="0"/>
      <w:marTop w:val="0"/>
      <w:marBottom w:val="0"/>
      <w:divBdr>
        <w:top w:val="none" w:sz="0" w:space="0" w:color="auto"/>
        <w:left w:val="none" w:sz="0" w:space="0" w:color="auto"/>
        <w:bottom w:val="none" w:sz="0" w:space="0" w:color="auto"/>
        <w:right w:val="none" w:sz="0" w:space="0" w:color="auto"/>
      </w:divBdr>
    </w:div>
    <w:div w:id="310601642">
      <w:bodyDiv w:val="1"/>
      <w:marLeft w:val="0"/>
      <w:marRight w:val="0"/>
      <w:marTop w:val="0"/>
      <w:marBottom w:val="0"/>
      <w:divBdr>
        <w:top w:val="none" w:sz="0" w:space="0" w:color="auto"/>
        <w:left w:val="none" w:sz="0" w:space="0" w:color="auto"/>
        <w:bottom w:val="none" w:sz="0" w:space="0" w:color="auto"/>
        <w:right w:val="none" w:sz="0" w:space="0" w:color="auto"/>
      </w:divBdr>
    </w:div>
    <w:div w:id="320430145">
      <w:bodyDiv w:val="1"/>
      <w:marLeft w:val="0"/>
      <w:marRight w:val="0"/>
      <w:marTop w:val="0"/>
      <w:marBottom w:val="0"/>
      <w:divBdr>
        <w:top w:val="none" w:sz="0" w:space="0" w:color="auto"/>
        <w:left w:val="none" w:sz="0" w:space="0" w:color="auto"/>
        <w:bottom w:val="none" w:sz="0" w:space="0" w:color="auto"/>
        <w:right w:val="none" w:sz="0" w:space="0" w:color="auto"/>
      </w:divBdr>
    </w:div>
    <w:div w:id="357120249">
      <w:bodyDiv w:val="1"/>
      <w:marLeft w:val="0"/>
      <w:marRight w:val="0"/>
      <w:marTop w:val="0"/>
      <w:marBottom w:val="0"/>
      <w:divBdr>
        <w:top w:val="none" w:sz="0" w:space="0" w:color="auto"/>
        <w:left w:val="none" w:sz="0" w:space="0" w:color="auto"/>
        <w:bottom w:val="none" w:sz="0" w:space="0" w:color="auto"/>
        <w:right w:val="none" w:sz="0" w:space="0" w:color="auto"/>
      </w:divBdr>
    </w:div>
    <w:div w:id="380633207">
      <w:bodyDiv w:val="1"/>
      <w:marLeft w:val="0"/>
      <w:marRight w:val="0"/>
      <w:marTop w:val="0"/>
      <w:marBottom w:val="0"/>
      <w:divBdr>
        <w:top w:val="none" w:sz="0" w:space="0" w:color="auto"/>
        <w:left w:val="none" w:sz="0" w:space="0" w:color="auto"/>
        <w:bottom w:val="none" w:sz="0" w:space="0" w:color="auto"/>
        <w:right w:val="none" w:sz="0" w:space="0" w:color="auto"/>
      </w:divBdr>
    </w:div>
    <w:div w:id="528643837">
      <w:bodyDiv w:val="1"/>
      <w:marLeft w:val="0"/>
      <w:marRight w:val="0"/>
      <w:marTop w:val="0"/>
      <w:marBottom w:val="0"/>
      <w:divBdr>
        <w:top w:val="none" w:sz="0" w:space="0" w:color="auto"/>
        <w:left w:val="none" w:sz="0" w:space="0" w:color="auto"/>
        <w:bottom w:val="none" w:sz="0" w:space="0" w:color="auto"/>
        <w:right w:val="none" w:sz="0" w:space="0" w:color="auto"/>
      </w:divBdr>
    </w:div>
    <w:div w:id="630942304">
      <w:bodyDiv w:val="1"/>
      <w:marLeft w:val="0"/>
      <w:marRight w:val="0"/>
      <w:marTop w:val="0"/>
      <w:marBottom w:val="0"/>
      <w:divBdr>
        <w:top w:val="none" w:sz="0" w:space="0" w:color="auto"/>
        <w:left w:val="none" w:sz="0" w:space="0" w:color="auto"/>
        <w:bottom w:val="none" w:sz="0" w:space="0" w:color="auto"/>
        <w:right w:val="none" w:sz="0" w:space="0" w:color="auto"/>
      </w:divBdr>
    </w:div>
    <w:div w:id="660425313">
      <w:bodyDiv w:val="1"/>
      <w:marLeft w:val="0"/>
      <w:marRight w:val="0"/>
      <w:marTop w:val="0"/>
      <w:marBottom w:val="0"/>
      <w:divBdr>
        <w:top w:val="none" w:sz="0" w:space="0" w:color="auto"/>
        <w:left w:val="none" w:sz="0" w:space="0" w:color="auto"/>
        <w:bottom w:val="none" w:sz="0" w:space="0" w:color="auto"/>
        <w:right w:val="none" w:sz="0" w:space="0" w:color="auto"/>
      </w:divBdr>
      <w:divsChild>
        <w:div w:id="206456331">
          <w:marLeft w:val="0"/>
          <w:marRight w:val="0"/>
          <w:marTop w:val="0"/>
          <w:marBottom w:val="0"/>
          <w:divBdr>
            <w:top w:val="none" w:sz="0" w:space="0" w:color="auto"/>
            <w:left w:val="none" w:sz="0" w:space="0" w:color="auto"/>
            <w:bottom w:val="none" w:sz="0" w:space="0" w:color="auto"/>
            <w:right w:val="none" w:sz="0" w:space="0" w:color="auto"/>
          </w:divBdr>
        </w:div>
        <w:div w:id="480392255">
          <w:marLeft w:val="0"/>
          <w:marRight w:val="0"/>
          <w:marTop w:val="0"/>
          <w:marBottom w:val="0"/>
          <w:divBdr>
            <w:top w:val="none" w:sz="0" w:space="0" w:color="auto"/>
            <w:left w:val="none" w:sz="0" w:space="0" w:color="auto"/>
            <w:bottom w:val="none" w:sz="0" w:space="0" w:color="auto"/>
            <w:right w:val="none" w:sz="0" w:space="0" w:color="auto"/>
          </w:divBdr>
        </w:div>
        <w:div w:id="540021535">
          <w:marLeft w:val="0"/>
          <w:marRight w:val="0"/>
          <w:marTop w:val="0"/>
          <w:marBottom w:val="0"/>
          <w:divBdr>
            <w:top w:val="none" w:sz="0" w:space="0" w:color="auto"/>
            <w:left w:val="none" w:sz="0" w:space="0" w:color="auto"/>
            <w:bottom w:val="none" w:sz="0" w:space="0" w:color="auto"/>
            <w:right w:val="none" w:sz="0" w:space="0" w:color="auto"/>
          </w:divBdr>
        </w:div>
        <w:div w:id="752168108">
          <w:marLeft w:val="0"/>
          <w:marRight w:val="0"/>
          <w:marTop w:val="0"/>
          <w:marBottom w:val="0"/>
          <w:divBdr>
            <w:top w:val="none" w:sz="0" w:space="0" w:color="auto"/>
            <w:left w:val="none" w:sz="0" w:space="0" w:color="auto"/>
            <w:bottom w:val="none" w:sz="0" w:space="0" w:color="auto"/>
            <w:right w:val="none" w:sz="0" w:space="0" w:color="auto"/>
          </w:divBdr>
        </w:div>
        <w:div w:id="1554197867">
          <w:marLeft w:val="0"/>
          <w:marRight w:val="0"/>
          <w:marTop w:val="0"/>
          <w:marBottom w:val="0"/>
          <w:divBdr>
            <w:top w:val="none" w:sz="0" w:space="0" w:color="auto"/>
            <w:left w:val="none" w:sz="0" w:space="0" w:color="auto"/>
            <w:bottom w:val="none" w:sz="0" w:space="0" w:color="auto"/>
            <w:right w:val="none" w:sz="0" w:space="0" w:color="auto"/>
          </w:divBdr>
        </w:div>
        <w:div w:id="1582251482">
          <w:marLeft w:val="0"/>
          <w:marRight w:val="0"/>
          <w:marTop w:val="0"/>
          <w:marBottom w:val="0"/>
          <w:divBdr>
            <w:top w:val="none" w:sz="0" w:space="0" w:color="auto"/>
            <w:left w:val="none" w:sz="0" w:space="0" w:color="auto"/>
            <w:bottom w:val="none" w:sz="0" w:space="0" w:color="auto"/>
            <w:right w:val="none" w:sz="0" w:space="0" w:color="auto"/>
          </w:divBdr>
        </w:div>
        <w:div w:id="1706786022">
          <w:marLeft w:val="0"/>
          <w:marRight w:val="0"/>
          <w:marTop w:val="0"/>
          <w:marBottom w:val="0"/>
          <w:divBdr>
            <w:top w:val="none" w:sz="0" w:space="0" w:color="auto"/>
            <w:left w:val="none" w:sz="0" w:space="0" w:color="auto"/>
            <w:bottom w:val="none" w:sz="0" w:space="0" w:color="auto"/>
            <w:right w:val="none" w:sz="0" w:space="0" w:color="auto"/>
          </w:divBdr>
        </w:div>
        <w:div w:id="1761946714">
          <w:marLeft w:val="0"/>
          <w:marRight w:val="0"/>
          <w:marTop w:val="0"/>
          <w:marBottom w:val="0"/>
          <w:divBdr>
            <w:top w:val="none" w:sz="0" w:space="0" w:color="auto"/>
            <w:left w:val="none" w:sz="0" w:space="0" w:color="auto"/>
            <w:bottom w:val="none" w:sz="0" w:space="0" w:color="auto"/>
            <w:right w:val="none" w:sz="0" w:space="0" w:color="auto"/>
          </w:divBdr>
        </w:div>
      </w:divsChild>
    </w:div>
    <w:div w:id="713235355">
      <w:bodyDiv w:val="1"/>
      <w:marLeft w:val="0"/>
      <w:marRight w:val="0"/>
      <w:marTop w:val="0"/>
      <w:marBottom w:val="0"/>
      <w:divBdr>
        <w:top w:val="none" w:sz="0" w:space="0" w:color="auto"/>
        <w:left w:val="none" w:sz="0" w:space="0" w:color="auto"/>
        <w:bottom w:val="none" w:sz="0" w:space="0" w:color="auto"/>
        <w:right w:val="none" w:sz="0" w:space="0" w:color="auto"/>
      </w:divBdr>
    </w:div>
    <w:div w:id="917326853">
      <w:bodyDiv w:val="1"/>
      <w:marLeft w:val="0"/>
      <w:marRight w:val="0"/>
      <w:marTop w:val="0"/>
      <w:marBottom w:val="0"/>
      <w:divBdr>
        <w:top w:val="none" w:sz="0" w:space="0" w:color="auto"/>
        <w:left w:val="none" w:sz="0" w:space="0" w:color="auto"/>
        <w:bottom w:val="none" w:sz="0" w:space="0" w:color="auto"/>
        <w:right w:val="none" w:sz="0" w:space="0" w:color="auto"/>
      </w:divBdr>
    </w:div>
    <w:div w:id="921908478">
      <w:bodyDiv w:val="1"/>
      <w:marLeft w:val="0"/>
      <w:marRight w:val="0"/>
      <w:marTop w:val="0"/>
      <w:marBottom w:val="0"/>
      <w:divBdr>
        <w:top w:val="none" w:sz="0" w:space="0" w:color="auto"/>
        <w:left w:val="none" w:sz="0" w:space="0" w:color="auto"/>
        <w:bottom w:val="none" w:sz="0" w:space="0" w:color="auto"/>
        <w:right w:val="none" w:sz="0" w:space="0" w:color="auto"/>
      </w:divBdr>
    </w:div>
    <w:div w:id="995643249">
      <w:bodyDiv w:val="1"/>
      <w:marLeft w:val="0"/>
      <w:marRight w:val="0"/>
      <w:marTop w:val="0"/>
      <w:marBottom w:val="0"/>
      <w:divBdr>
        <w:top w:val="none" w:sz="0" w:space="0" w:color="auto"/>
        <w:left w:val="none" w:sz="0" w:space="0" w:color="auto"/>
        <w:bottom w:val="none" w:sz="0" w:space="0" w:color="auto"/>
        <w:right w:val="none" w:sz="0" w:space="0" w:color="auto"/>
      </w:divBdr>
    </w:div>
    <w:div w:id="1107584368">
      <w:bodyDiv w:val="1"/>
      <w:marLeft w:val="0"/>
      <w:marRight w:val="0"/>
      <w:marTop w:val="0"/>
      <w:marBottom w:val="0"/>
      <w:divBdr>
        <w:top w:val="none" w:sz="0" w:space="0" w:color="auto"/>
        <w:left w:val="none" w:sz="0" w:space="0" w:color="auto"/>
        <w:bottom w:val="none" w:sz="0" w:space="0" w:color="auto"/>
        <w:right w:val="none" w:sz="0" w:space="0" w:color="auto"/>
      </w:divBdr>
      <w:divsChild>
        <w:div w:id="353069338">
          <w:marLeft w:val="0"/>
          <w:marRight w:val="0"/>
          <w:marTop w:val="0"/>
          <w:marBottom w:val="0"/>
          <w:divBdr>
            <w:top w:val="none" w:sz="0" w:space="0" w:color="auto"/>
            <w:left w:val="none" w:sz="0" w:space="0" w:color="auto"/>
            <w:bottom w:val="none" w:sz="0" w:space="0" w:color="auto"/>
            <w:right w:val="none" w:sz="0" w:space="0" w:color="auto"/>
          </w:divBdr>
          <w:divsChild>
            <w:div w:id="991520812">
              <w:marLeft w:val="0"/>
              <w:marRight w:val="0"/>
              <w:marTop w:val="0"/>
              <w:marBottom w:val="0"/>
              <w:divBdr>
                <w:top w:val="none" w:sz="0" w:space="0" w:color="auto"/>
                <w:left w:val="none" w:sz="0" w:space="0" w:color="auto"/>
                <w:bottom w:val="none" w:sz="0" w:space="0" w:color="auto"/>
                <w:right w:val="none" w:sz="0" w:space="0" w:color="auto"/>
              </w:divBdr>
              <w:divsChild>
                <w:div w:id="1737243420">
                  <w:marLeft w:val="0"/>
                  <w:marRight w:val="0"/>
                  <w:marTop w:val="0"/>
                  <w:marBottom w:val="0"/>
                  <w:divBdr>
                    <w:top w:val="none" w:sz="0" w:space="0" w:color="auto"/>
                    <w:left w:val="none" w:sz="0" w:space="0" w:color="auto"/>
                    <w:bottom w:val="none" w:sz="0" w:space="0" w:color="auto"/>
                    <w:right w:val="none" w:sz="0" w:space="0" w:color="auto"/>
                  </w:divBdr>
                  <w:divsChild>
                    <w:div w:id="1479805889">
                      <w:marLeft w:val="0"/>
                      <w:marRight w:val="0"/>
                      <w:marTop w:val="0"/>
                      <w:marBottom w:val="0"/>
                      <w:divBdr>
                        <w:top w:val="none" w:sz="0" w:space="0" w:color="auto"/>
                        <w:left w:val="none" w:sz="0" w:space="0" w:color="auto"/>
                        <w:bottom w:val="none" w:sz="0" w:space="0" w:color="auto"/>
                        <w:right w:val="none" w:sz="0" w:space="0" w:color="auto"/>
                      </w:divBdr>
                      <w:divsChild>
                        <w:div w:id="3077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423810">
      <w:bodyDiv w:val="1"/>
      <w:marLeft w:val="0"/>
      <w:marRight w:val="0"/>
      <w:marTop w:val="0"/>
      <w:marBottom w:val="0"/>
      <w:divBdr>
        <w:top w:val="none" w:sz="0" w:space="0" w:color="auto"/>
        <w:left w:val="none" w:sz="0" w:space="0" w:color="auto"/>
        <w:bottom w:val="none" w:sz="0" w:space="0" w:color="auto"/>
        <w:right w:val="none" w:sz="0" w:space="0" w:color="auto"/>
      </w:divBdr>
    </w:div>
    <w:div w:id="1276139366">
      <w:bodyDiv w:val="1"/>
      <w:marLeft w:val="0"/>
      <w:marRight w:val="0"/>
      <w:marTop w:val="0"/>
      <w:marBottom w:val="0"/>
      <w:divBdr>
        <w:top w:val="none" w:sz="0" w:space="0" w:color="auto"/>
        <w:left w:val="none" w:sz="0" w:space="0" w:color="auto"/>
        <w:bottom w:val="none" w:sz="0" w:space="0" w:color="auto"/>
        <w:right w:val="none" w:sz="0" w:space="0" w:color="auto"/>
      </w:divBdr>
    </w:div>
    <w:div w:id="1359428075">
      <w:bodyDiv w:val="1"/>
      <w:marLeft w:val="0"/>
      <w:marRight w:val="0"/>
      <w:marTop w:val="0"/>
      <w:marBottom w:val="0"/>
      <w:divBdr>
        <w:top w:val="none" w:sz="0" w:space="0" w:color="auto"/>
        <w:left w:val="none" w:sz="0" w:space="0" w:color="auto"/>
        <w:bottom w:val="none" w:sz="0" w:space="0" w:color="auto"/>
        <w:right w:val="none" w:sz="0" w:space="0" w:color="auto"/>
      </w:divBdr>
    </w:div>
    <w:div w:id="1606964997">
      <w:bodyDiv w:val="1"/>
      <w:marLeft w:val="0"/>
      <w:marRight w:val="0"/>
      <w:marTop w:val="0"/>
      <w:marBottom w:val="0"/>
      <w:divBdr>
        <w:top w:val="none" w:sz="0" w:space="0" w:color="auto"/>
        <w:left w:val="none" w:sz="0" w:space="0" w:color="auto"/>
        <w:bottom w:val="none" w:sz="0" w:space="0" w:color="auto"/>
        <w:right w:val="none" w:sz="0" w:space="0" w:color="auto"/>
      </w:divBdr>
    </w:div>
    <w:div w:id="1645157919">
      <w:bodyDiv w:val="1"/>
      <w:marLeft w:val="0"/>
      <w:marRight w:val="0"/>
      <w:marTop w:val="0"/>
      <w:marBottom w:val="0"/>
      <w:divBdr>
        <w:top w:val="none" w:sz="0" w:space="0" w:color="auto"/>
        <w:left w:val="none" w:sz="0" w:space="0" w:color="auto"/>
        <w:bottom w:val="none" w:sz="0" w:space="0" w:color="auto"/>
        <w:right w:val="none" w:sz="0" w:space="0" w:color="auto"/>
      </w:divBdr>
    </w:div>
    <w:div w:id="1663926035">
      <w:bodyDiv w:val="1"/>
      <w:marLeft w:val="0"/>
      <w:marRight w:val="0"/>
      <w:marTop w:val="0"/>
      <w:marBottom w:val="0"/>
      <w:divBdr>
        <w:top w:val="none" w:sz="0" w:space="0" w:color="auto"/>
        <w:left w:val="none" w:sz="0" w:space="0" w:color="auto"/>
        <w:bottom w:val="none" w:sz="0" w:space="0" w:color="auto"/>
        <w:right w:val="none" w:sz="0" w:space="0" w:color="auto"/>
      </w:divBdr>
    </w:div>
    <w:div w:id="1796288511">
      <w:bodyDiv w:val="1"/>
      <w:marLeft w:val="0"/>
      <w:marRight w:val="0"/>
      <w:marTop w:val="0"/>
      <w:marBottom w:val="0"/>
      <w:divBdr>
        <w:top w:val="none" w:sz="0" w:space="0" w:color="auto"/>
        <w:left w:val="none" w:sz="0" w:space="0" w:color="auto"/>
        <w:bottom w:val="none" w:sz="0" w:space="0" w:color="auto"/>
        <w:right w:val="none" w:sz="0" w:space="0" w:color="auto"/>
      </w:divBdr>
    </w:div>
    <w:div w:id="1886327849">
      <w:bodyDiv w:val="1"/>
      <w:marLeft w:val="0"/>
      <w:marRight w:val="0"/>
      <w:marTop w:val="0"/>
      <w:marBottom w:val="0"/>
      <w:divBdr>
        <w:top w:val="none" w:sz="0" w:space="0" w:color="auto"/>
        <w:left w:val="none" w:sz="0" w:space="0" w:color="auto"/>
        <w:bottom w:val="none" w:sz="0" w:space="0" w:color="auto"/>
        <w:right w:val="none" w:sz="0" w:space="0" w:color="auto"/>
      </w:divBdr>
    </w:div>
    <w:div w:id="1950235688">
      <w:bodyDiv w:val="1"/>
      <w:marLeft w:val="0"/>
      <w:marRight w:val="0"/>
      <w:marTop w:val="0"/>
      <w:marBottom w:val="0"/>
      <w:divBdr>
        <w:top w:val="none" w:sz="0" w:space="0" w:color="auto"/>
        <w:left w:val="none" w:sz="0" w:space="0" w:color="auto"/>
        <w:bottom w:val="none" w:sz="0" w:space="0" w:color="auto"/>
        <w:right w:val="none" w:sz="0" w:space="0" w:color="auto"/>
      </w:divBdr>
    </w:div>
    <w:div w:id="2045978239">
      <w:bodyDiv w:val="1"/>
      <w:marLeft w:val="0"/>
      <w:marRight w:val="0"/>
      <w:marTop w:val="0"/>
      <w:marBottom w:val="0"/>
      <w:divBdr>
        <w:top w:val="none" w:sz="0" w:space="0" w:color="auto"/>
        <w:left w:val="none" w:sz="0" w:space="0" w:color="auto"/>
        <w:bottom w:val="none" w:sz="0" w:space="0" w:color="auto"/>
        <w:right w:val="none" w:sz="0" w:space="0" w:color="auto"/>
      </w:divBdr>
    </w:div>
    <w:div w:id="2096710191">
      <w:bodyDiv w:val="1"/>
      <w:marLeft w:val="0"/>
      <w:marRight w:val="0"/>
      <w:marTop w:val="0"/>
      <w:marBottom w:val="0"/>
      <w:divBdr>
        <w:top w:val="none" w:sz="0" w:space="0" w:color="auto"/>
        <w:left w:val="none" w:sz="0" w:space="0" w:color="auto"/>
        <w:bottom w:val="none" w:sz="0" w:space="0" w:color="auto"/>
        <w:right w:val="none" w:sz="0" w:space="0" w:color="auto"/>
      </w:divBdr>
      <w:divsChild>
        <w:div w:id="491680826">
          <w:marLeft w:val="0"/>
          <w:marRight w:val="0"/>
          <w:marTop w:val="0"/>
          <w:marBottom w:val="0"/>
          <w:divBdr>
            <w:top w:val="none" w:sz="0" w:space="0" w:color="auto"/>
            <w:left w:val="none" w:sz="0" w:space="0" w:color="auto"/>
            <w:bottom w:val="none" w:sz="0" w:space="0" w:color="auto"/>
            <w:right w:val="none" w:sz="0" w:space="0" w:color="auto"/>
          </w:divBdr>
          <w:divsChild>
            <w:div w:id="2069066410">
              <w:marLeft w:val="0"/>
              <w:marRight w:val="0"/>
              <w:marTop w:val="0"/>
              <w:marBottom w:val="0"/>
              <w:divBdr>
                <w:top w:val="none" w:sz="0" w:space="0" w:color="auto"/>
                <w:left w:val="none" w:sz="0" w:space="0" w:color="auto"/>
                <w:bottom w:val="none" w:sz="0" w:space="0" w:color="auto"/>
                <w:right w:val="none" w:sz="0" w:space="0" w:color="auto"/>
              </w:divBdr>
              <w:divsChild>
                <w:div w:id="408889240">
                  <w:marLeft w:val="0"/>
                  <w:marRight w:val="0"/>
                  <w:marTop w:val="0"/>
                  <w:marBottom w:val="0"/>
                  <w:divBdr>
                    <w:top w:val="none" w:sz="0" w:space="0" w:color="auto"/>
                    <w:left w:val="none" w:sz="0" w:space="0" w:color="auto"/>
                    <w:bottom w:val="none" w:sz="0" w:space="0" w:color="auto"/>
                    <w:right w:val="none" w:sz="0" w:space="0" w:color="auto"/>
                  </w:divBdr>
                  <w:divsChild>
                    <w:div w:id="1384406633">
                      <w:marLeft w:val="0"/>
                      <w:marRight w:val="0"/>
                      <w:marTop w:val="0"/>
                      <w:marBottom w:val="0"/>
                      <w:divBdr>
                        <w:top w:val="none" w:sz="0" w:space="0" w:color="auto"/>
                        <w:left w:val="none" w:sz="0" w:space="0" w:color="auto"/>
                        <w:bottom w:val="none" w:sz="0" w:space="0" w:color="auto"/>
                        <w:right w:val="none" w:sz="0" w:space="0" w:color="auto"/>
                      </w:divBdr>
                      <w:divsChild>
                        <w:div w:id="11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h010009@pec.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ipaporta@tin.it" TargetMode="External"/><Relationship Id="rId2" Type="http://schemas.openxmlformats.org/officeDocument/2006/relationships/hyperlink" Target="http://www.istcarloporta.it" TargetMode="External"/><Relationship Id="rId1" Type="http://schemas.openxmlformats.org/officeDocument/2006/relationships/image" Target="media/image1.jpeg"/><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hyperlink" Target="mailto:mirh010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2BA3-961F-4CC5-BEE1-90E08326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Istituto Professionale "Amerigo Vespucci"</Company>
  <LinksUpToDate>false</LinksUpToDate>
  <CharactersWithSpaces>5700</CharactersWithSpaces>
  <SharedDoc>false</SharedDoc>
  <HLinks>
    <vt:vector size="60" baseType="variant">
      <vt:variant>
        <vt:i4>6160417</vt:i4>
      </vt:variant>
      <vt:variant>
        <vt:i4>39</vt:i4>
      </vt:variant>
      <vt:variant>
        <vt:i4>0</vt:i4>
      </vt:variant>
      <vt:variant>
        <vt:i4>5</vt:i4>
      </vt:variant>
      <vt:variant>
        <vt:lpwstr>mailto:mirh010009@pec.istruzione.it</vt:lpwstr>
      </vt:variant>
      <vt:variant>
        <vt:lpwstr/>
      </vt:variant>
      <vt:variant>
        <vt:i4>1966131</vt:i4>
      </vt:variant>
      <vt:variant>
        <vt:i4>32</vt:i4>
      </vt:variant>
      <vt:variant>
        <vt:i4>0</vt:i4>
      </vt:variant>
      <vt:variant>
        <vt:i4>5</vt:i4>
      </vt:variant>
      <vt:variant>
        <vt:lpwstr/>
      </vt:variant>
      <vt:variant>
        <vt:lpwstr>_Toc352317381</vt:lpwstr>
      </vt:variant>
      <vt:variant>
        <vt:i4>1966131</vt:i4>
      </vt:variant>
      <vt:variant>
        <vt:i4>26</vt:i4>
      </vt:variant>
      <vt:variant>
        <vt:i4>0</vt:i4>
      </vt:variant>
      <vt:variant>
        <vt:i4>5</vt:i4>
      </vt:variant>
      <vt:variant>
        <vt:lpwstr/>
      </vt:variant>
      <vt:variant>
        <vt:lpwstr>_Toc352317380</vt:lpwstr>
      </vt:variant>
      <vt:variant>
        <vt:i4>1114163</vt:i4>
      </vt:variant>
      <vt:variant>
        <vt:i4>20</vt:i4>
      </vt:variant>
      <vt:variant>
        <vt:i4>0</vt:i4>
      </vt:variant>
      <vt:variant>
        <vt:i4>5</vt:i4>
      </vt:variant>
      <vt:variant>
        <vt:lpwstr/>
      </vt:variant>
      <vt:variant>
        <vt:lpwstr>_Toc352317379</vt:lpwstr>
      </vt:variant>
      <vt:variant>
        <vt:i4>1114163</vt:i4>
      </vt:variant>
      <vt:variant>
        <vt:i4>14</vt:i4>
      </vt:variant>
      <vt:variant>
        <vt:i4>0</vt:i4>
      </vt:variant>
      <vt:variant>
        <vt:i4>5</vt:i4>
      </vt:variant>
      <vt:variant>
        <vt:lpwstr/>
      </vt:variant>
      <vt:variant>
        <vt:lpwstr>_Toc352317378</vt:lpwstr>
      </vt:variant>
      <vt:variant>
        <vt:i4>1114163</vt:i4>
      </vt:variant>
      <vt:variant>
        <vt:i4>8</vt:i4>
      </vt:variant>
      <vt:variant>
        <vt:i4>0</vt:i4>
      </vt:variant>
      <vt:variant>
        <vt:i4>5</vt:i4>
      </vt:variant>
      <vt:variant>
        <vt:lpwstr/>
      </vt:variant>
      <vt:variant>
        <vt:lpwstr>_Toc352317377</vt:lpwstr>
      </vt:variant>
      <vt:variant>
        <vt:i4>1114163</vt:i4>
      </vt:variant>
      <vt:variant>
        <vt:i4>2</vt:i4>
      </vt:variant>
      <vt:variant>
        <vt:i4>0</vt:i4>
      </vt:variant>
      <vt:variant>
        <vt:i4>5</vt:i4>
      </vt:variant>
      <vt:variant>
        <vt:lpwstr/>
      </vt:variant>
      <vt:variant>
        <vt:lpwstr>_Toc352317376</vt:lpwstr>
      </vt:variant>
      <vt:variant>
        <vt:i4>6160417</vt:i4>
      </vt:variant>
      <vt:variant>
        <vt:i4>6</vt:i4>
      </vt:variant>
      <vt:variant>
        <vt:i4>0</vt:i4>
      </vt:variant>
      <vt:variant>
        <vt:i4>5</vt:i4>
      </vt:variant>
      <vt:variant>
        <vt:lpwstr>mailto:mirh010009@pec.istruzione.it</vt:lpwstr>
      </vt:variant>
      <vt:variant>
        <vt:lpwstr/>
      </vt:variant>
      <vt:variant>
        <vt:i4>131114</vt:i4>
      </vt:variant>
      <vt:variant>
        <vt:i4>3</vt:i4>
      </vt:variant>
      <vt:variant>
        <vt:i4>0</vt:i4>
      </vt:variant>
      <vt:variant>
        <vt:i4>5</vt:i4>
      </vt:variant>
      <vt:variant>
        <vt:lpwstr>mailto:ipaporta@tin.it</vt:lpwstr>
      </vt:variant>
      <vt:variant>
        <vt:lpwstr/>
      </vt:variant>
      <vt:variant>
        <vt:i4>1966108</vt:i4>
      </vt:variant>
      <vt:variant>
        <vt:i4>0</vt:i4>
      </vt:variant>
      <vt:variant>
        <vt:i4>0</vt:i4>
      </vt:variant>
      <vt:variant>
        <vt:i4>5</vt:i4>
      </vt:variant>
      <vt:variant>
        <vt:lpwstr>http://www.istcarloporta.it/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Piergiovanni Irene</cp:lastModifiedBy>
  <cp:revision>4</cp:revision>
  <cp:lastPrinted>2017-06-29T10:56:00Z</cp:lastPrinted>
  <dcterms:created xsi:type="dcterms:W3CDTF">2020-05-07T10:40:00Z</dcterms:created>
  <dcterms:modified xsi:type="dcterms:W3CDTF">2020-05-09T15:21:00Z</dcterms:modified>
</cp:coreProperties>
</file>