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165B5" w14:textId="57BA06FC" w:rsidR="00AD4C95" w:rsidRDefault="00AD4C95" w:rsidP="00DE5C6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Asse dei Linguaggi: Lingua FRANCESE</w:t>
      </w:r>
      <w:r w:rsidR="00470930">
        <w:rPr>
          <w:rFonts w:ascii="Times New Roman" w:hAnsi="Times New Roman"/>
          <w:b/>
          <w:sz w:val="24"/>
          <w:szCs w:val="24"/>
        </w:rPr>
        <w:t xml:space="preserve"> classe 3° </w:t>
      </w:r>
      <w:r w:rsidR="00C72C31">
        <w:rPr>
          <w:rFonts w:ascii="Times New Roman" w:hAnsi="Times New Roman"/>
          <w:b/>
          <w:sz w:val="24"/>
          <w:szCs w:val="24"/>
        </w:rPr>
        <w:t>H</w:t>
      </w:r>
      <w:r w:rsidR="0047093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70930">
        <w:rPr>
          <w:rFonts w:ascii="Times New Roman" w:hAnsi="Times New Roman"/>
          <w:b/>
          <w:sz w:val="24"/>
          <w:szCs w:val="24"/>
        </w:rPr>
        <w:t>IeFP</w:t>
      </w:r>
      <w:proofErr w:type="spellEnd"/>
      <w:r w:rsidR="00470930">
        <w:rPr>
          <w:rFonts w:ascii="Times New Roman" w:hAnsi="Times New Roman"/>
          <w:b/>
          <w:sz w:val="24"/>
          <w:szCs w:val="24"/>
        </w:rPr>
        <w:t xml:space="preserve"> 201</w:t>
      </w:r>
      <w:r w:rsidR="00C72C31">
        <w:rPr>
          <w:rFonts w:ascii="Times New Roman" w:hAnsi="Times New Roman"/>
          <w:b/>
          <w:sz w:val="24"/>
          <w:szCs w:val="24"/>
        </w:rPr>
        <w:t>9</w:t>
      </w:r>
      <w:r w:rsidR="00470930">
        <w:rPr>
          <w:rFonts w:ascii="Times New Roman" w:hAnsi="Times New Roman"/>
          <w:b/>
          <w:sz w:val="24"/>
          <w:szCs w:val="24"/>
        </w:rPr>
        <w:t>/20</w:t>
      </w:r>
      <w:r w:rsidR="00C72C31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49"/>
        <w:gridCol w:w="992"/>
        <w:gridCol w:w="1418"/>
        <w:gridCol w:w="992"/>
        <w:gridCol w:w="1276"/>
        <w:gridCol w:w="1275"/>
        <w:gridCol w:w="1134"/>
        <w:gridCol w:w="1276"/>
        <w:gridCol w:w="1276"/>
        <w:gridCol w:w="992"/>
        <w:gridCol w:w="851"/>
        <w:gridCol w:w="567"/>
      </w:tblGrid>
      <w:tr w:rsidR="00AD4C95" w:rsidRPr="00835B5F" w14:paraId="296C60A4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790AB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STANDARD FORMATIVI</w:t>
            </w:r>
          </w:p>
          <w:p w14:paraId="6395C7A3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MINIMI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8980D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DECLINAZIONE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DEA6A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OSA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66A71E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ABILITA’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61619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CONOSCENE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2A7BA7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DISCIPLINE COINVOLTE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65C7C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COMPETENZE ATTESE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6B7F9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ABILITA’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C8466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CONOSCENE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03F0E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CONTENUTI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FDB9E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MODALITA’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B92CF1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ANNO CORSO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FDECA5" w14:textId="77777777" w:rsidR="00AD4C95" w:rsidRPr="00C72C31" w:rsidRDefault="00AD4C95" w:rsidP="00C72C3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C72C31">
              <w:rPr>
                <w:rFonts w:ascii="Times New Roman" w:hAnsi="Times New Roman"/>
                <w:b/>
                <w:sz w:val="14"/>
                <w:szCs w:val="14"/>
              </w:rPr>
              <w:t>ORE</w:t>
            </w:r>
          </w:p>
        </w:tc>
      </w:tr>
      <w:tr w:rsidR="00AD4C95" w:rsidRPr="00835B5F" w14:paraId="67428AEC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4403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4.Utilizzare per i principali scopi comunicativi ed operativi una lingua straniera</w:t>
            </w:r>
          </w:p>
          <w:p w14:paraId="2CE0EA4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B89882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(riferimento livello A2 del frame work europeo)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8330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4.1 Comprendere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 punti principali di messaggi e annunci semplici e chiari su argomenti d’ interesse personale, quotidiano o professionale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7F1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Utilizzare una lingua straniera per scopi comunicativi ed operativi</w:t>
            </w:r>
          </w:p>
          <w:p w14:paraId="385E359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13B4C6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AEE139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Cfr.Standard</w:t>
            </w:r>
            <w:proofErr w:type="spell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formativi minimi 4.1-4.4)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3108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Comprendere i punti principali di messaggi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e annunci semplici e chiari di interesse personale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quotidiano,professionale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7B4CED9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Ricercare informazioni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all’interno di testi brevi di interesse personale, quotidiano, professionale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AE8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su argomenti di vita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quotidiana,sociale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e professionale</w:t>
            </w:r>
          </w:p>
          <w:p w14:paraId="52E91D4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41526A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AF4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C8CFB6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B35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ASCOLTARE</w:t>
            </w:r>
          </w:p>
          <w:p w14:paraId="1EB1219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Comprendere  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informazioni contenute in semplici messaggi orali in ambito quotidiano,personale e sociale (conversazioni, dialoghi)</w:t>
            </w:r>
          </w:p>
          <w:p w14:paraId="0C6289F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419C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46DDEF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Comprendere le informazioni generali contenute nei messaggi e negli annunci</w:t>
            </w:r>
          </w:p>
          <w:p w14:paraId="260F138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B6DEB0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Sviluppo di strategie di comprensione attraverso </w:t>
            </w: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parole chiave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41F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9F27E5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26E4BE3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063420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E95A9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5452E5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A0FB79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2081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30FD796E" w14:textId="77777777" w:rsidR="006576A1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Ascolto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di dialoghi relativi </w:t>
            </w:r>
            <w:r w:rsidR="006576A1" w:rsidRPr="00835B5F">
              <w:rPr>
                <w:rFonts w:ascii="Times New Roman" w:hAnsi="Times New Roman"/>
                <w:sz w:val="16"/>
                <w:szCs w:val="16"/>
              </w:rPr>
              <w:t xml:space="preserve">ad </w:t>
            </w:r>
          </w:p>
          <w:p w14:paraId="07283C58" w14:textId="77777777" w:rsidR="00AD4C95" w:rsidRPr="00835B5F" w:rsidRDefault="006576A1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Orientarsi in un luogo.</w:t>
            </w:r>
          </w:p>
          <w:p w14:paraId="2D9FA51B" w14:textId="77777777" w:rsidR="006576A1" w:rsidRPr="00835B5F" w:rsidRDefault="006576A1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Localizzare e definire oggetti</w:t>
            </w:r>
          </w:p>
          <w:p w14:paraId="608DCBEE" w14:textId="77777777" w:rsidR="006576A1" w:rsidRPr="00835B5F" w:rsidRDefault="006576A1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Fare acquisti</w:t>
            </w:r>
          </w:p>
          <w:p w14:paraId="3AD56279" w14:textId="77777777" w:rsidR="008B4359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Organizzare una festa</w:t>
            </w:r>
          </w:p>
          <w:p w14:paraId="272F7CD9" w14:textId="77777777" w:rsidR="008B4359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Cercare lavoro</w:t>
            </w:r>
          </w:p>
          <w:p w14:paraId="63D54FD8" w14:textId="77777777" w:rsidR="006576A1" w:rsidRPr="00835B5F" w:rsidRDefault="006576A1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965087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Ascolto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di dialoghi relativi a</w:t>
            </w:r>
            <w:r w:rsidR="008B4359" w:rsidRPr="00835B5F">
              <w:rPr>
                <w:rFonts w:ascii="Times New Roman" w:hAnsi="Times New Roman"/>
                <w:sz w:val="16"/>
                <w:szCs w:val="16"/>
              </w:rPr>
              <w:t>: D</w:t>
            </w:r>
            <w:r w:rsidR="006576A1" w:rsidRPr="00835B5F">
              <w:rPr>
                <w:rFonts w:ascii="Times New Roman" w:hAnsi="Times New Roman"/>
                <w:sz w:val="16"/>
                <w:szCs w:val="16"/>
              </w:rPr>
              <w:t>are/</w:t>
            </w:r>
            <w:proofErr w:type="gramStart"/>
            <w:r w:rsidR="006576A1" w:rsidRPr="00835B5F">
              <w:rPr>
                <w:rFonts w:ascii="Times New Roman" w:hAnsi="Times New Roman"/>
                <w:sz w:val="16"/>
                <w:szCs w:val="16"/>
              </w:rPr>
              <w:t>chiedere  informazioni</w:t>
            </w:r>
            <w:proofErr w:type="gramEnd"/>
            <w:r w:rsidR="006576A1" w:rsidRPr="00835B5F">
              <w:rPr>
                <w:rFonts w:ascii="Times New Roman" w:hAnsi="Times New Roman"/>
                <w:sz w:val="16"/>
                <w:szCs w:val="16"/>
              </w:rPr>
              <w:t xml:space="preserve"> per orientarsi in una città, in un grande magazzino</w:t>
            </w:r>
            <w:r w:rsidR="008B4359" w:rsidRPr="00835B5F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04023511" w14:textId="77777777" w:rsidR="008B4359" w:rsidRDefault="008B4359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Organizzazione pratico culinaria di una festa</w:t>
            </w:r>
            <w:r w:rsidR="00362178" w:rsidRPr="00835B5F">
              <w:rPr>
                <w:rFonts w:ascii="Times New Roman" w:hAnsi="Times New Roman"/>
                <w:sz w:val="16"/>
                <w:szCs w:val="16"/>
              </w:rPr>
              <w:t>: proporre accettare rifiutare</w:t>
            </w:r>
          </w:p>
          <w:p w14:paraId="63BA885E" w14:textId="77777777" w:rsidR="00DE5C67" w:rsidRPr="00835B5F" w:rsidRDefault="00DE5C67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E6B0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22C75B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EAD7BC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Ascolto  CD</w:t>
            </w:r>
            <w:proofErr w:type="gramEnd"/>
          </w:p>
          <w:p w14:paraId="50712F1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297ED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Ascolto dalla viva voce dell’insegnante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F4025A" w14:textId="77777777" w:rsidR="00AD4C95" w:rsidRPr="00835B5F" w:rsidRDefault="006B0A50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AD4C95" w:rsidRPr="00835B5F">
              <w:rPr>
                <w:rFonts w:ascii="Times New Roman" w:hAnsi="Times New Roman"/>
                <w:b/>
                <w:sz w:val="16"/>
                <w:szCs w:val="16"/>
              </w:rPr>
              <w:t>^</w:t>
            </w:r>
            <w:proofErr w:type="gramEnd"/>
            <w:r w:rsidR="00AD4C95" w:rsidRPr="00835B5F">
              <w:rPr>
                <w:rFonts w:ascii="Times New Roman" w:hAnsi="Times New Roman"/>
                <w:b/>
                <w:sz w:val="16"/>
                <w:szCs w:val="16"/>
              </w:rPr>
              <w:t>anno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FD531" w14:textId="16AACE63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C95" w:rsidRPr="00835B5F" w14:paraId="382AFA3C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5C9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6428E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4.2 Descrivere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relativi all’ambito personale e professionale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F41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1B5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Funzione Comunicativa Esporre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relative all’ambito personale e sociale </w:t>
            </w:r>
          </w:p>
          <w:p w14:paraId="648E0F4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8EBEAC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D99EC8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136E34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5778A18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5F9A652" w14:textId="124E83BC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Ambito  Profession</w:t>
            </w:r>
            <w:r w:rsidR="00C72C31">
              <w:rPr>
                <w:rFonts w:ascii="Times New Roman" w:hAnsi="Times New Roman"/>
                <w:b/>
                <w:sz w:val="16"/>
                <w:szCs w:val="16"/>
              </w:rPr>
              <w:t>ale</w:t>
            </w:r>
            <w:proofErr w:type="gramEnd"/>
          </w:p>
          <w:p w14:paraId="556E44F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Esporre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lastRenderedPageBreak/>
              <w:t>relativamente ad argomenti conosciuti quali</w:t>
            </w:r>
            <w:r w:rsidR="006B0A50" w:rsidRPr="00835B5F">
              <w:rPr>
                <w:rFonts w:ascii="Times New Roman" w:hAnsi="Times New Roman"/>
                <w:sz w:val="16"/>
                <w:szCs w:val="16"/>
              </w:rPr>
              <w:t xml:space="preserve"> semplici ricette gastronomi che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della tradizione francese</w:t>
            </w:r>
            <w:r w:rsidR="006B0A50" w:rsidRPr="00835B5F">
              <w:rPr>
                <w:rFonts w:ascii="Times New Roman" w:hAnsi="Times New Roman"/>
                <w:sz w:val="16"/>
                <w:szCs w:val="16"/>
              </w:rPr>
              <w:t xml:space="preserve"> e italiana</w:t>
            </w:r>
          </w:p>
          <w:p w14:paraId="0258CC3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3A01A73" w14:textId="489DA07D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Elencare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gli ingredienti di una ricetta </w:t>
            </w:r>
            <w:r w:rsidR="00C72C31">
              <w:rPr>
                <w:rFonts w:ascii="Times New Roman" w:hAnsi="Times New Roman"/>
                <w:sz w:val="16"/>
                <w:szCs w:val="16"/>
              </w:rPr>
              <w:t>di enogastronomia, di una bevanda, di una bevanda di caffetteria</w:t>
            </w:r>
          </w:p>
          <w:p w14:paraId="502382E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Presentare le ricette conosciute</w:t>
            </w:r>
          </w:p>
          <w:p w14:paraId="7D61893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A171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Lessico di base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su argomenti di vita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quotidiana,sociale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professionale.</w:t>
            </w:r>
          </w:p>
          <w:p w14:paraId="46B5916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E98A69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  <w:p w14:paraId="013AC35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64E96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85BC80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147F4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1642B2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AD9296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1615E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253413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EF9D66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A2740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9F5C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66A6D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D1B4DE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87D7C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6CDC3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49AA7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1D415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60839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3A521A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08EFCA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E3F659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A6E5F44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49909D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C3DB9D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10438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Cucina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6FA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PARLARE</w:t>
            </w:r>
          </w:p>
          <w:p w14:paraId="09F6485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Esporre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maniera semplice esperienze ed eventi relativi all’ambito personale e sociale </w:t>
            </w:r>
          </w:p>
          <w:p w14:paraId="4840C9D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88C912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A960A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EDDEA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298E8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830F4F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9337FA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Ambito  professionale</w:t>
            </w:r>
            <w:proofErr w:type="gramEnd"/>
          </w:p>
          <w:p w14:paraId="37B4F92B" w14:textId="6F0A59BA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Elencare gli ingredienti e i passaggi per l’esecuzione di una ricetta</w:t>
            </w:r>
            <w:r w:rsidR="00C72C31">
              <w:rPr>
                <w:rFonts w:ascii="Times New Roman" w:hAnsi="Times New Roman"/>
                <w:sz w:val="16"/>
                <w:szCs w:val="16"/>
              </w:rPr>
              <w:t xml:space="preserve"> di una bevanda calda o fredda</w:t>
            </w:r>
          </w:p>
          <w:p w14:paraId="34C7B5B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94330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76A12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11610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BC55B0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D413E6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B03FE1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Ambito professionale</w:t>
            </w:r>
          </w:p>
          <w:p w14:paraId="133777D3" w14:textId="06DE2374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Elencare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gli ingredienti e i passaggi per l’esecuzione di una ricetta</w:t>
            </w:r>
            <w:r w:rsidR="00C72C31">
              <w:rPr>
                <w:rFonts w:ascii="Times New Roman" w:hAnsi="Times New Roman"/>
                <w:sz w:val="16"/>
                <w:szCs w:val="16"/>
              </w:rPr>
              <w:t xml:space="preserve"> di cocktail</w:t>
            </w:r>
          </w:p>
          <w:p w14:paraId="51FC876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867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Esporre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maniera semplice, ma sufficientemente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corretta ,esperienze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ed eventi relativi all’ambito personale e sociale </w:t>
            </w:r>
          </w:p>
          <w:p w14:paraId="5D08491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1E8F5D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12BDD9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AE0FBA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42394B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0DA576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A9161B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65F0FC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Ambito professionale</w:t>
            </w:r>
          </w:p>
          <w:p w14:paraId="67EE5FF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Trasporre e descrivere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in lingua la nomenclatura degli ingredienti e le diverse fasi dell’esecuzione di una ricetta</w:t>
            </w:r>
          </w:p>
          <w:p w14:paraId="3EE4C34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923486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CEB8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Il lessico di base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6403C97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55DCD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906C7F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31A1E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F1DD17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FACB2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0851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90E88B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DA09C2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592F6FC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219D63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3C16C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042DAD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Lessico di settore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17F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Funzione Comunicativa</w:t>
            </w:r>
          </w:p>
          <w:p w14:paraId="69EE187F" w14:textId="77777777" w:rsidR="00AD4C95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Forma interrogativa</w:t>
            </w:r>
          </w:p>
          <w:p w14:paraId="6E2EC223" w14:textId="77777777" w:rsidR="008B4359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Forma interrogativa di cortesia.</w:t>
            </w:r>
          </w:p>
          <w:p w14:paraId="12DA982D" w14:textId="77777777" w:rsidR="008B4359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Il condizionale.</w:t>
            </w:r>
          </w:p>
          <w:p w14:paraId="670CB9B5" w14:textId="77777777" w:rsidR="008B4359" w:rsidRPr="00835B5F" w:rsidRDefault="008B4359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  <w:proofErr w:type="spellStart"/>
            <w:proofErr w:type="gramStart"/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Verbi:payer</w:t>
            </w:r>
            <w:proofErr w:type="spellEnd"/>
            <w:proofErr w:type="gramEnd"/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acheter,vouloir</w:t>
            </w:r>
            <w:proofErr w:type="spellEnd"/>
            <w:r w:rsidR="00362178" w:rsidRPr="00835B5F">
              <w:rPr>
                <w:rFonts w:ascii="Times New Roman" w:hAnsi="Times New Roman"/>
                <w:sz w:val="16"/>
                <w:szCs w:val="16"/>
                <w:lang w:val="fr-FR"/>
              </w:rPr>
              <w:t>.</w:t>
            </w:r>
          </w:p>
          <w:p w14:paraId="6E3D39E8" w14:textId="77777777" w:rsidR="005E4778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fr-FR"/>
              </w:rPr>
            </w:pPr>
          </w:p>
          <w:p w14:paraId="3DE35B5D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I </w:t>
            </w:r>
            <w:proofErr w:type="spellStart"/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comparativi</w:t>
            </w:r>
            <w:proofErr w:type="spellEnd"/>
          </w:p>
          <w:p w14:paraId="5634CFC8" w14:textId="77777777" w:rsidR="005E4778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</w:p>
          <w:p w14:paraId="4314130F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 xml:space="preserve">Il </w:t>
            </w:r>
            <w:proofErr w:type="spellStart"/>
            <w:r w:rsidRPr="00835B5F">
              <w:rPr>
                <w:rFonts w:ascii="Times New Roman" w:hAnsi="Times New Roman"/>
                <w:i/>
                <w:sz w:val="16"/>
                <w:szCs w:val="16"/>
                <w:lang w:val="fr-FR"/>
              </w:rPr>
              <w:t>futuro</w:t>
            </w:r>
            <w:proofErr w:type="spellEnd"/>
          </w:p>
          <w:p w14:paraId="742BF366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</w:p>
          <w:p w14:paraId="55257ECC" w14:textId="77777777" w:rsidR="00AD4C95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  <w:lang w:val="fr-FR"/>
              </w:rPr>
            </w:pP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Curriculum vitae</w:t>
            </w:r>
          </w:p>
          <w:p w14:paraId="1A7E43E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Ambito professionale</w:t>
            </w:r>
          </w:p>
          <w:p w14:paraId="7900E9E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Terminologia per definire gli ingredienti</w:t>
            </w:r>
          </w:p>
          <w:p w14:paraId="331A716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Ricett</w:t>
            </w:r>
            <w:r w:rsidR="00362178" w:rsidRPr="00835B5F">
              <w:rPr>
                <w:rFonts w:ascii="Times New Roman" w:hAnsi="Times New Roman"/>
                <w:b/>
                <w:sz w:val="16"/>
                <w:szCs w:val="16"/>
              </w:rPr>
              <w:t>e Italiane</w:t>
            </w:r>
            <w:r w:rsidR="00362178" w:rsidRPr="00835B5F">
              <w:rPr>
                <w:rFonts w:ascii="Times New Roman" w:hAnsi="Times New Roman"/>
                <w:sz w:val="16"/>
                <w:szCs w:val="16"/>
              </w:rPr>
              <w:t>:</w:t>
            </w:r>
          </w:p>
          <w:p w14:paraId="187E3E16" w14:textId="77777777" w:rsidR="00362178" w:rsidRPr="00835B5F" w:rsidRDefault="001B5A43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Gnocchi</w:t>
            </w:r>
          </w:p>
          <w:p w14:paraId="3E20A384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Pasta Fresca</w:t>
            </w:r>
          </w:p>
          <w:p w14:paraId="052DCA69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Polipo con patate e olive</w:t>
            </w:r>
          </w:p>
          <w:p w14:paraId="48BACE40" w14:textId="77777777" w:rsidR="005E4778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Scaloppine al vino bianco</w:t>
            </w:r>
          </w:p>
          <w:p w14:paraId="41873841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Couli</w:t>
            </w:r>
            <w:proofErr w:type="spellEnd"/>
          </w:p>
          <w:p w14:paraId="7B85E8A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5B3A729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Ricette</w:t>
            </w:r>
            <w:r w:rsidR="00362178"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 Francesi</w:t>
            </w: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  <w:p w14:paraId="6C4A8EF9" w14:textId="77777777" w:rsidR="001B5A43" w:rsidRPr="00835B5F" w:rsidRDefault="001B5A43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Purée de </w:t>
            </w: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pommes</w:t>
            </w:r>
            <w:proofErr w:type="spell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de terre</w:t>
            </w:r>
          </w:p>
          <w:p w14:paraId="035BE64A" w14:textId="77777777" w:rsidR="005E47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Tarte</w:t>
            </w:r>
            <w:proofErr w:type="spell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Tatin</w:t>
            </w:r>
            <w:proofErr w:type="spell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: storia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ed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preparazione.</w:t>
            </w:r>
          </w:p>
          <w:p w14:paraId="779E53DC" w14:textId="77777777" w:rsidR="00362178" w:rsidRPr="00835B5F" w:rsidRDefault="003621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Île</w:t>
            </w:r>
            <w:proofErr w:type="spell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35B5F">
              <w:rPr>
                <w:rFonts w:ascii="Times New Roman" w:hAnsi="Times New Roman"/>
                <w:sz w:val="16"/>
                <w:szCs w:val="16"/>
              </w:rPr>
              <w:t>Flotante</w:t>
            </w:r>
            <w:proofErr w:type="spellEnd"/>
          </w:p>
          <w:p w14:paraId="10041ADB" w14:textId="77777777" w:rsidR="005E4778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707D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43C8F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681CF7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Simulazioni di situazioni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0443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50EB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51CF6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8D9AD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7B46A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29F9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C0D6F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03B8A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CF4F87" w14:textId="31BC61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4C95" w:rsidRPr="00835B5F" w14:paraId="0B3F7332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EA3F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42DB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4.3 Interagire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conversazioni brevi e semplici su temi di carattere personale, quotidiano o professionale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AA52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F146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Entrare in contatto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con qualcuno</w:t>
            </w:r>
          </w:p>
          <w:p w14:paraId="186D71B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Dare e chiedere informazioni</w:t>
            </w:r>
          </w:p>
          <w:p w14:paraId="39B0D80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05BFD6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4160E9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D3BC34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3D3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Corretta pronuncia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di un repertorio di parole e frasi memorizzate di uso comune.</w:t>
            </w:r>
          </w:p>
          <w:p w14:paraId="11F90B1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2B86B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AE82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EE5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PARLARE</w:t>
            </w:r>
          </w:p>
          <w:p w14:paraId="38AB849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2709CBA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a)Entrare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contatto con qualcuno.</w:t>
            </w:r>
          </w:p>
          <w:p w14:paraId="3DD68DC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b) Dare e chiedere informazioni su di sé e sui propri interessi</w:t>
            </w:r>
          </w:p>
          <w:p w14:paraId="6B08CE8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8BBD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A91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3512736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E1278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Strutture morfosintattiche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575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3D414A4B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In città:</w:t>
            </w:r>
          </w:p>
          <w:p w14:paraId="0CCC071A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Sapersi orientare</w:t>
            </w:r>
          </w:p>
          <w:p w14:paraId="0A391A7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esprimere i propri gusti e desideri</w:t>
            </w:r>
          </w:p>
          <w:p w14:paraId="4BB9B6B3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Ai </w:t>
            </w: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Grandi </w:t>
            </w:r>
            <w:r w:rsidR="00AD4C95"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Magazzini</w:t>
            </w:r>
            <w:proofErr w:type="gramEnd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 :</w:t>
            </w:r>
          </w:p>
          <w:p w14:paraId="2EA2DEF3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saper acquistare ed esprimere preferenze</w:t>
            </w:r>
          </w:p>
          <w:p w14:paraId="394FD5A9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Per una festa:</w:t>
            </w:r>
          </w:p>
          <w:p w14:paraId="46C495E0" w14:textId="77777777" w:rsidR="00CC1BDB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Scegliere </w:t>
            </w:r>
            <w:r w:rsidR="00CC1BDB" w:rsidRPr="00835B5F">
              <w:rPr>
                <w:rFonts w:ascii="Times New Roman" w:hAnsi="Times New Roman"/>
                <w:sz w:val="16"/>
                <w:szCs w:val="16"/>
              </w:rPr>
              <w:t xml:space="preserve"> dei</w:t>
            </w:r>
            <w:proofErr w:type="gramEnd"/>
            <w:r w:rsidR="00CC1BDB" w:rsidRPr="00835B5F">
              <w:rPr>
                <w:rFonts w:ascii="Times New Roman" w:hAnsi="Times New Roman"/>
                <w:sz w:val="16"/>
                <w:szCs w:val="16"/>
              </w:rPr>
              <w:t xml:space="preserve"> piatti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adatti</w:t>
            </w:r>
          </w:p>
          <w:p w14:paraId="7EB69846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Ricerca di un lavoro</w:t>
            </w:r>
          </w:p>
          <w:p w14:paraId="3DFCB6D5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Saper redigere un curriculum vitae</w:t>
            </w:r>
          </w:p>
          <w:p w14:paraId="22FED788" w14:textId="77777777" w:rsidR="005E4778" w:rsidRPr="00835B5F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259F4131" w14:textId="77777777" w:rsidR="005E4778" w:rsidRDefault="005E4778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94C4E6" w14:textId="77777777" w:rsidR="00DE5C67" w:rsidRPr="00835B5F" w:rsidRDefault="00DE5C67" w:rsidP="008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528C1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9D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BF0AA7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AC7A0C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6F78D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Simulazioni di situazioni</w:t>
            </w:r>
          </w:p>
          <w:p w14:paraId="4A7A95D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D2F72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Giochi di ruolo</w:t>
            </w:r>
          </w:p>
          <w:p w14:paraId="476066C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222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488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20EBC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0347B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1E2A69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F1F009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67ABF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B3C8176" w14:textId="00EE14A6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98360D" w14:textId="77777777" w:rsidR="00C72C31" w:rsidRDefault="00C72C31">
      <w:r>
        <w:br w:type="page"/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1"/>
        <w:gridCol w:w="1449"/>
        <w:gridCol w:w="992"/>
        <w:gridCol w:w="1418"/>
        <w:gridCol w:w="992"/>
        <w:gridCol w:w="1276"/>
        <w:gridCol w:w="1275"/>
        <w:gridCol w:w="1134"/>
        <w:gridCol w:w="1276"/>
        <w:gridCol w:w="1276"/>
        <w:gridCol w:w="992"/>
        <w:gridCol w:w="851"/>
        <w:gridCol w:w="567"/>
      </w:tblGrid>
      <w:tr w:rsidR="00AD4C95" w:rsidRPr="00835B5F" w14:paraId="503F1BCC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0B39" w14:textId="533D8EB2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25D2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4.4 Comprendere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i punti principali e localizza informazioni all’interno di semplici e brevi testi riferiti alla vita quotidiana, all’esperienza personale, all’ambito professionale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E8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5E92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Leggere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un semplice</w:t>
            </w: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testo cogliendone il senso generale,</w:t>
            </w:r>
          </w:p>
          <w:p w14:paraId="5A4ECBF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identificando  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informazioni volute.</w:t>
            </w:r>
          </w:p>
          <w:p w14:paraId="1BF3CF8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36D06C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8B2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su argomenti di vita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quotidiana,sociale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professionale</w:t>
            </w:r>
          </w:p>
          <w:p w14:paraId="5B4C646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CB4D2A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003427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Corretta pronuncia e intonazione</w:t>
            </w:r>
          </w:p>
          <w:p w14:paraId="7818ABB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delle parole e delle frasi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3E7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2A4615C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Cucina </w:t>
            </w:r>
          </w:p>
          <w:p w14:paraId="5DBD3B4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79BB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LEGGERE</w:t>
            </w:r>
          </w:p>
          <w:p w14:paraId="363D603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Comprendere leggendo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testi scritti (dialoghi, ricette gastronomiche) su argomenti d’ interesse personale, quotidiano e professionale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A0382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a)Leggere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un semplice testo e coglierne le informazioni generali.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b)Leggere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un testo e identificare  le informazioni volute.</w:t>
            </w:r>
          </w:p>
          <w:p w14:paraId="7C970FC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c)Capire brevi testi che parlano di argomenti quotidiani e professionali (ricette)</w:t>
            </w:r>
          </w:p>
          <w:p w14:paraId="4A45167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Sviluppo di strategie di comprensione attraverso </w:t>
            </w:r>
            <w:r w:rsidRPr="00835B5F">
              <w:rPr>
                <w:rFonts w:ascii="Times New Roman" w:hAnsi="Times New Roman"/>
                <w:i/>
                <w:sz w:val="16"/>
                <w:szCs w:val="16"/>
              </w:rPr>
              <w:t>parole chiave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BC1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1A8EFD2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9179A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morfosintattiche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D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Funzione Comunicativa</w:t>
            </w:r>
          </w:p>
          <w:p w14:paraId="659D45B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Lettura di semplici testi su argomenti di interesse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quotidiano ,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sociale, personale.</w:t>
            </w:r>
          </w:p>
          <w:p w14:paraId="5D87E38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1319E4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Ambito storico-professionale</w:t>
            </w:r>
          </w:p>
          <w:p w14:paraId="2791952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714F6EE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Composizione di un menu francese:</w:t>
            </w:r>
          </w:p>
          <w:p w14:paraId="1A51CD8C" w14:textId="77777777" w:rsidR="00CC1BDB" w:rsidRPr="00835B5F" w:rsidRDefault="00CC1BDB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piatti tipici della gastronomia francese</w:t>
            </w:r>
          </w:p>
          <w:p w14:paraId="4F47397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809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27706F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Lettura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dei dialoghi ascoltati e simulati</w:t>
            </w:r>
          </w:p>
          <w:p w14:paraId="0B52016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40D7D1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48430D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E53B53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C5C403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A188F7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B45A4D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9D2DF8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9D5C95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Materiale desunto e adattato da testi di carattere storico-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gastronomico  fornito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fotocopia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924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BA9E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E1EE8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88118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14234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89A5B7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B2F98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11BBD6E" w14:textId="489AD648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D4C95" w:rsidRPr="00835B5F" w14:paraId="669A6506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3E3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2C84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4.5 Scrivere correttamente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brevi e semplici testi riferiti alla vita quotidiana (e all’ambito professionale studiato)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6FD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5034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Redigere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semplici e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brevi</w:t>
            </w: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 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descrizioni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di sé, dell’ambiente circostante, esperienze personali e di altri nell’ambito della vita quotidiana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385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Lessico di base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su argomenti di vita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quotidiana,sociale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professionale</w:t>
            </w:r>
          </w:p>
          <w:p w14:paraId="0EAC7BD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0A184F2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1A02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8C95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SCRIVERE</w:t>
            </w:r>
          </w:p>
          <w:p w14:paraId="6AA1B12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semplici e brevi paragrafi relativi a sé, esperienze personali, per descrivere situazioni di altri nell’ambito della vita quotidiana</w:t>
            </w:r>
          </w:p>
          <w:p w14:paraId="5816F49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3B3597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C250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5BF4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Il lessico di base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relativo agli argomenti linguistici trattati.</w:t>
            </w:r>
          </w:p>
          <w:p w14:paraId="54A908E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7392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morfosintattiche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9C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7F09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Descrizioni seguendo una traccia stabilita   </w:t>
            </w:r>
          </w:p>
          <w:p w14:paraId="3E4531D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7F95B0E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Brevi lettere informali </w:t>
            </w:r>
          </w:p>
          <w:p w14:paraId="2CB1CAF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BC54A0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Brevi riassunti</w:t>
            </w:r>
          </w:p>
          <w:p w14:paraId="1AB549D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37DE23B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C9A7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8F0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6F667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BB02C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6574F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C43F853" w14:textId="771B67EA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AD4C95" w:rsidRPr="00835B5F" w14:paraId="6B8ECA73" w14:textId="77777777" w:rsidTr="00C72C31"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89A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853F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4.6 Scrivere correttamente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semplici testi di carattere tecnico nell’ambito professionale studiato.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910D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76B6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3C05F2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Trasporre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francese ricette italiane   </w:t>
            </w:r>
          </w:p>
          <w:p w14:paraId="46103ED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848148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049398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Redigere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un semplice menu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Francese</w:t>
            </w:r>
            <w:proofErr w:type="gramEnd"/>
          </w:p>
          <w:p w14:paraId="1430642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F7E246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547402B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578E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Lessico: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micro lingua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di settore</w:t>
            </w:r>
          </w:p>
          <w:p w14:paraId="0AAB1F9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1E895A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Regole grammaticali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fondamentali</w:t>
            </w:r>
          </w:p>
          <w:p w14:paraId="32C1729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257008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 xml:space="preserve">Struttura della ricetta: </w:t>
            </w:r>
          </w:p>
          <w:p w14:paraId="1EBBE87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dosi</w:t>
            </w:r>
          </w:p>
          <w:p w14:paraId="29D1607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ingredienti</w:t>
            </w:r>
          </w:p>
          <w:p w14:paraId="606E832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descrizione della preparazione</w:t>
            </w:r>
          </w:p>
          <w:p w14:paraId="0AAA6BC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6F5676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Struttura del </w:t>
            </w: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menu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:organizzazione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delle portate.</w:t>
            </w:r>
          </w:p>
          <w:p w14:paraId="4F8C46B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538196B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0128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Italiano</w:t>
            </w:r>
          </w:p>
          <w:p w14:paraId="2554487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Cucina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C111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SCRIVERE</w:t>
            </w:r>
          </w:p>
          <w:p w14:paraId="25D934E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gramStart"/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 ricette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in francese</w:t>
            </w:r>
          </w:p>
          <w:p w14:paraId="18CEE0E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395C73E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Redigere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 xml:space="preserve"> un semplice menu </w:t>
            </w:r>
            <w:proofErr w:type="gramStart"/>
            <w:r w:rsidRPr="00835B5F">
              <w:rPr>
                <w:rFonts w:ascii="Times New Roman" w:hAnsi="Times New Roman"/>
                <w:sz w:val="16"/>
                <w:szCs w:val="16"/>
              </w:rPr>
              <w:t>Francese</w:t>
            </w:r>
            <w:proofErr w:type="gramEnd"/>
            <w:r w:rsidRPr="00835B5F">
              <w:rPr>
                <w:rFonts w:ascii="Times New Roman" w:hAnsi="Times New Roman"/>
                <w:sz w:val="16"/>
                <w:szCs w:val="16"/>
              </w:rPr>
              <w:t xml:space="preserve"> facendo uso per quanto possibile dei piatti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studiati e realizzati in laboratorio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97582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lastRenderedPageBreak/>
              <w:t>Scrivere una ricetta indicando le dosi, gli ingredienti la procedura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C9D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Lessico di settore</w:t>
            </w:r>
          </w:p>
          <w:p w14:paraId="626590E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6D75C10A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 xml:space="preserve">Strutture </w:t>
            </w:r>
            <w:r w:rsidRPr="00835B5F">
              <w:rPr>
                <w:rFonts w:ascii="Times New Roman" w:hAnsi="Times New Roman"/>
                <w:sz w:val="16"/>
                <w:szCs w:val="16"/>
              </w:rPr>
              <w:t>morfosintattiche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BA0E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35B5F">
              <w:rPr>
                <w:rFonts w:ascii="Times New Roman" w:hAnsi="Times New Roman"/>
                <w:b/>
                <w:sz w:val="16"/>
                <w:szCs w:val="16"/>
              </w:rPr>
              <w:t>Ambito professionale</w:t>
            </w:r>
          </w:p>
          <w:p w14:paraId="76D7C881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Terminologia specifica per descrivere le ricette</w:t>
            </w:r>
          </w:p>
          <w:p w14:paraId="4F33E4DD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Imperativo/Infinito</w:t>
            </w:r>
          </w:p>
          <w:p w14:paraId="14DFD09F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9533189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Articolo partitivo</w:t>
            </w:r>
          </w:p>
          <w:p w14:paraId="37A0437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A48046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35B5F">
              <w:rPr>
                <w:rFonts w:ascii="Times New Roman" w:hAnsi="Times New Roman"/>
                <w:sz w:val="16"/>
                <w:szCs w:val="16"/>
              </w:rPr>
              <w:t>Articolo contratto</w:t>
            </w:r>
          </w:p>
          <w:p w14:paraId="57DD4EF6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7170" w14:textId="5A5837F3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44E9C" w14:textId="195E8670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78D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6C06C2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F010547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46615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3D260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2E95BDA" w14:textId="716E668E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5B5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1D75643C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B930174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AB86B3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B4668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A90BA0" w14:textId="77777777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42FDF19" w14:textId="33613AD1" w:rsidR="00AD4C95" w:rsidRPr="00835B5F" w:rsidRDefault="00AD4C95" w:rsidP="00835B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FF98E18" w14:textId="77777777" w:rsidR="00AD4C95" w:rsidRDefault="00AD4C95" w:rsidP="00AD4C95"/>
    <w:p w14:paraId="03CD135A" w14:textId="77777777" w:rsidR="00280EFA" w:rsidRDefault="00280EFA"/>
    <w:sectPr w:rsidR="00280EFA" w:rsidSect="00AD4C9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C95"/>
    <w:rsid w:val="001B5A43"/>
    <w:rsid w:val="00280EFA"/>
    <w:rsid w:val="00362178"/>
    <w:rsid w:val="00372BBB"/>
    <w:rsid w:val="00470930"/>
    <w:rsid w:val="004F1AB6"/>
    <w:rsid w:val="005E4778"/>
    <w:rsid w:val="006576A1"/>
    <w:rsid w:val="006B0A50"/>
    <w:rsid w:val="00835B5F"/>
    <w:rsid w:val="008B4359"/>
    <w:rsid w:val="009D4BB8"/>
    <w:rsid w:val="00AD4C95"/>
    <w:rsid w:val="00C72C31"/>
    <w:rsid w:val="00C95DC8"/>
    <w:rsid w:val="00CC1BDB"/>
    <w:rsid w:val="00CF5C41"/>
    <w:rsid w:val="00DE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66E6868"/>
  <w15:chartTrackingRefBased/>
  <w15:docId w15:val="{64E34632-2BD7-4EA6-9819-A64FE18F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D4C9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D4C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95DC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D5C51-328D-4CAF-B5A9-A0CEEFB92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cp:lastModifiedBy>Piergiovanni Irene</cp:lastModifiedBy>
  <cp:revision>2</cp:revision>
  <cp:lastPrinted>2015-05-19T07:17:00Z</cp:lastPrinted>
  <dcterms:created xsi:type="dcterms:W3CDTF">2020-05-14T07:51:00Z</dcterms:created>
  <dcterms:modified xsi:type="dcterms:W3CDTF">2020-05-14T07:51:00Z</dcterms:modified>
</cp:coreProperties>
</file>